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9" w:rsidRPr="00600FE5" w:rsidRDefault="001777D9" w:rsidP="001777D9">
      <w:pPr>
        <w:ind w:firstLine="709"/>
        <w:jc w:val="right"/>
        <w:rPr>
          <w:b/>
          <w:szCs w:val="28"/>
        </w:rPr>
      </w:pPr>
      <w:r w:rsidRPr="00600FE5">
        <w:rPr>
          <w:b/>
          <w:szCs w:val="28"/>
        </w:rPr>
        <w:t>ПРОЕКТ</w:t>
      </w:r>
    </w:p>
    <w:p w:rsidR="001777D9" w:rsidRPr="0030136B" w:rsidRDefault="001777D9" w:rsidP="001777D9">
      <w:pPr>
        <w:jc w:val="center"/>
        <w:rPr>
          <w:b/>
        </w:rPr>
      </w:pPr>
      <w:r w:rsidRPr="0030136B">
        <w:rPr>
          <w:b/>
        </w:rPr>
        <w:t xml:space="preserve">АДМИНИСТРАЦИЯ </w:t>
      </w:r>
      <w:r w:rsidR="003E11E0">
        <w:rPr>
          <w:b/>
        </w:rPr>
        <w:t>МАНГУТСКОГО</w:t>
      </w:r>
    </w:p>
    <w:p w:rsidR="001777D9" w:rsidRPr="0030136B" w:rsidRDefault="001777D9" w:rsidP="001777D9">
      <w:pPr>
        <w:jc w:val="center"/>
        <w:rPr>
          <w:b/>
        </w:rPr>
      </w:pPr>
      <w:r w:rsidRPr="0030136B">
        <w:rPr>
          <w:b/>
        </w:rPr>
        <w:t>СЕЛЬСКОГО ПОСЕЛЕНИЯ</w:t>
      </w:r>
    </w:p>
    <w:p w:rsidR="001777D9" w:rsidRPr="0030136B" w:rsidRDefault="001777D9" w:rsidP="001777D9">
      <w:pPr>
        <w:jc w:val="center"/>
        <w:rPr>
          <w:b/>
        </w:rPr>
      </w:pPr>
      <w:r w:rsidRPr="0030136B">
        <w:rPr>
          <w:b/>
        </w:rPr>
        <w:t>НАЗЫВАЕВСКОГО МУНИЦИПАЛЬНОГО</w:t>
      </w:r>
    </w:p>
    <w:p w:rsidR="001777D9" w:rsidRPr="0030136B" w:rsidRDefault="001777D9" w:rsidP="001777D9">
      <w:pPr>
        <w:jc w:val="center"/>
        <w:rPr>
          <w:b/>
        </w:rPr>
      </w:pPr>
      <w:r w:rsidRPr="0030136B">
        <w:rPr>
          <w:b/>
        </w:rPr>
        <w:t>РАЙОНА ОМСКОЙ ОБЛАСТИ</w:t>
      </w:r>
    </w:p>
    <w:p w:rsidR="001777D9" w:rsidRPr="0030136B" w:rsidRDefault="001777D9" w:rsidP="001777D9">
      <w:pPr>
        <w:jc w:val="center"/>
        <w:rPr>
          <w:b/>
        </w:rPr>
      </w:pPr>
    </w:p>
    <w:p w:rsidR="001777D9" w:rsidRPr="0030136B" w:rsidRDefault="001777D9" w:rsidP="001777D9">
      <w:pPr>
        <w:jc w:val="center"/>
        <w:rPr>
          <w:b/>
        </w:rPr>
      </w:pPr>
      <w:r w:rsidRPr="0030136B">
        <w:rPr>
          <w:b/>
        </w:rPr>
        <w:t>ПОСТАНОВЛЕНИЕ</w:t>
      </w:r>
    </w:p>
    <w:p w:rsidR="001777D9" w:rsidRPr="0030136B" w:rsidRDefault="001777D9" w:rsidP="001777D9">
      <w:pPr>
        <w:keepNext/>
        <w:outlineLvl w:val="0"/>
        <w:rPr>
          <w:szCs w:val="28"/>
        </w:rPr>
      </w:pPr>
    </w:p>
    <w:p w:rsidR="001777D9" w:rsidRPr="0030136B" w:rsidRDefault="001777D9" w:rsidP="001777D9">
      <w:pPr>
        <w:rPr>
          <w:szCs w:val="28"/>
        </w:rPr>
      </w:pPr>
      <w:r w:rsidRPr="0030136B">
        <w:rPr>
          <w:szCs w:val="28"/>
        </w:rPr>
        <w:t xml:space="preserve">__.__.2024                                                                                                        № </w:t>
      </w:r>
    </w:p>
    <w:p w:rsidR="001777D9" w:rsidRPr="0030136B" w:rsidRDefault="001777D9" w:rsidP="001777D9">
      <w:pPr>
        <w:jc w:val="center"/>
        <w:rPr>
          <w:sz w:val="36"/>
          <w:szCs w:val="28"/>
        </w:rPr>
      </w:pPr>
      <w:r w:rsidRPr="0030136B">
        <w:rPr>
          <w:szCs w:val="28"/>
        </w:rPr>
        <w:t xml:space="preserve">с. </w:t>
      </w:r>
      <w:r w:rsidR="003E11E0">
        <w:rPr>
          <w:szCs w:val="28"/>
        </w:rPr>
        <w:t>Мангут</w:t>
      </w:r>
    </w:p>
    <w:p w:rsidR="001777D9" w:rsidRPr="0030136B" w:rsidRDefault="001777D9" w:rsidP="001777D9">
      <w:pPr>
        <w:pStyle w:val="11"/>
        <w:jc w:val="center"/>
        <w:rPr>
          <w:sz w:val="24"/>
          <w:szCs w:val="24"/>
        </w:rPr>
      </w:pPr>
    </w:p>
    <w:p w:rsidR="00375747" w:rsidRPr="0030136B" w:rsidRDefault="00234721" w:rsidP="00564DA0">
      <w:pPr>
        <w:jc w:val="center"/>
        <w:rPr>
          <w:sz w:val="40"/>
        </w:rPr>
      </w:pPr>
      <w:r w:rsidRPr="0030136B">
        <w:t>Об установлении форм отчетности и пороговых</w:t>
      </w:r>
      <w:r w:rsidR="00FA0314" w:rsidRPr="0030136B">
        <w:t xml:space="preserve"> </w:t>
      </w:r>
      <w:r w:rsidRPr="0030136B">
        <w:t xml:space="preserve">значений </w:t>
      </w:r>
      <w:proofErr w:type="gramStart"/>
      <w:r w:rsidRPr="0030136B">
        <w:t>показателей эффективности использования</w:t>
      </w:r>
      <w:r w:rsidR="003E11E0">
        <w:t xml:space="preserve"> </w:t>
      </w:r>
      <w:r w:rsidRPr="0030136B">
        <w:t>недвижимого имущества казны</w:t>
      </w:r>
      <w:proofErr w:type="gramEnd"/>
      <w:r w:rsidR="003E11E0">
        <w:t xml:space="preserve"> Мангутского </w:t>
      </w:r>
      <w:r w:rsidR="00564DA0" w:rsidRPr="0030136B">
        <w:t xml:space="preserve"> сельского поселения Называевского</w:t>
      </w:r>
      <w:r w:rsidR="003E11E0">
        <w:t xml:space="preserve"> </w:t>
      </w:r>
      <w:r w:rsidR="00564DA0" w:rsidRPr="0030136B">
        <w:t>муниципального</w:t>
      </w:r>
      <w:r w:rsidR="003E11E0">
        <w:t xml:space="preserve"> </w:t>
      </w:r>
      <w:r w:rsidR="00564DA0" w:rsidRPr="0030136B">
        <w:t>района</w:t>
      </w:r>
      <w:r w:rsidR="003E11E0">
        <w:t xml:space="preserve"> </w:t>
      </w:r>
      <w:r w:rsidR="00564DA0" w:rsidRPr="0030136B">
        <w:t>Омской</w:t>
      </w:r>
      <w:r w:rsidR="003E11E0">
        <w:t xml:space="preserve"> </w:t>
      </w:r>
      <w:r w:rsidR="00564DA0" w:rsidRPr="0030136B">
        <w:t>области</w:t>
      </w:r>
    </w:p>
    <w:p w:rsidR="00564DA0" w:rsidRPr="0030136B" w:rsidRDefault="00564DA0" w:rsidP="00564DA0">
      <w:pPr>
        <w:pStyle w:val="a3"/>
        <w:ind w:left="142" w:right="142" w:firstLine="719"/>
        <w:jc w:val="both"/>
      </w:pPr>
    </w:p>
    <w:p w:rsidR="00C6795F" w:rsidRPr="0030136B" w:rsidRDefault="00234721" w:rsidP="00564DA0">
      <w:pPr>
        <w:pStyle w:val="a3"/>
        <w:ind w:left="142" w:right="142" w:firstLine="719"/>
        <w:jc w:val="both"/>
      </w:pPr>
      <w:r w:rsidRPr="0030136B">
        <w:t xml:space="preserve">В соответствии с Федеральным законом от 6 октября 2003 года </w:t>
      </w:r>
      <w:r w:rsidR="001777D9" w:rsidRPr="0030136B">
        <w:t>№</w:t>
      </w:r>
      <w:r w:rsidRPr="0030136B">
        <w:t xml:space="preserve"> 131-ФЗ«</w:t>
      </w:r>
      <w:r w:rsidR="00490FEC">
        <w:t xml:space="preserve"> </w:t>
      </w:r>
      <w:r w:rsidRPr="0030136B">
        <w:t>Об</w:t>
      </w:r>
      <w:r w:rsidR="003E11E0">
        <w:t xml:space="preserve"> </w:t>
      </w:r>
      <w:r w:rsidRPr="0030136B">
        <w:t>общих</w:t>
      </w:r>
      <w:r w:rsidR="003E11E0">
        <w:t xml:space="preserve"> </w:t>
      </w:r>
      <w:r w:rsidRPr="0030136B">
        <w:t>принципах</w:t>
      </w:r>
      <w:r w:rsidR="003E11E0">
        <w:t xml:space="preserve"> </w:t>
      </w:r>
      <w:r w:rsidRPr="0030136B">
        <w:t>организации</w:t>
      </w:r>
      <w:r w:rsidR="003E11E0">
        <w:t xml:space="preserve"> </w:t>
      </w:r>
      <w:r w:rsidRPr="0030136B">
        <w:t>местного</w:t>
      </w:r>
      <w:r w:rsidR="003E11E0">
        <w:t xml:space="preserve"> </w:t>
      </w:r>
      <w:r w:rsidRPr="0030136B">
        <w:t>самоуправления</w:t>
      </w:r>
      <w:r w:rsidR="003E11E0">
        <w:t xml:space="preserve"> </w:t>
      </w:r>
      <w:r w:rsidRPr="0030136B">
        <w:t>в</w:t>
      </w:r>
      <w:r w:rsidR="003E11E0">
        <w:t xml:space="preserve"> </w:t>
      </w:r>
      <w:r w:rsidRPr="0030136B">
        <w:t xml:space="preserve">Российской Федерации», распоряжением Правительства РФ от 12.10.2020 </w:t>
      </w:r>
      <w:r w:rsidR="001777D9" w:rsidRPr="0030136B">
        <w:t>№</w:t>
      </w:r>
      <w:r w:rsidRPr="0030136B">
        <w:t>2645-р «Об утверждении методики определения критериев оптимальности</w:t>
      </w:r>
      <w:r w:rsidR="003E11E0">
        <w:t xml:space="preserve"> </w:t>
      </w:r>
      <w:r w:rsidRPr="0030136B">
        <w:t>состава</w:t>
      </w:r>
      <w:r w:rsidR="003E11E0">
        <w:t xml:space="preserve"> </w:t>
      </w:r>
      <w:r w:rsidRPr="0030136B">
        <w:t>государственного</w:t>
      </w:r>
      <w:r w:rsidR="003E11E0">
        <w:t xml:space="preserve"> </w:t>
      </w:r>
      <w:r w:rsidRPr="0030136B">
        <w:t>и</w:t>
      </w:r>
      <w:r w:rsidR="003E11E0">
        <w:t xml:space="preserve"> </w:t>
      </w:r>
      <w:r w:rsidRPr="0030136B">
        <w:t>муниципального</w:t>
      </w:r>
      <w:r w:rsidR="003E11E0">
        <w:t xml:space="preserve"> </w:t>
      </w:r>
      <w:r w:rsidRPr="0030136B">
        <w:t>имущества</w:t>
      </w:r>
      <w:r w:rsidR="003E11E0">
        <w:t xml:space="preserve"> </w:t>
      </w:r>
      <w:r w:rsidRPr="0030136B">
        <w:t>и</w:t>
      </w:r>
      <w:r w:rsidR="003E11E0">
        <w:t xml:space="preserve"> </w:t>
      </w:r>
      <w:r w:rsidRPr="0030136B">
        <w:t>показателей</w:t>
      </w:r>
      <w:r w:rsidR="003E11E0">
        <w:t xml:space="preserve"> </w:t>
      </w:r>
      <w:r w:rsidRPr="0030136B">
        <w:t>эффективности</w:t>
      </w:r>
      <w:r w:rsidR="003E11E0">
        <w:t xml:space="preserve"> </w:t>
      </w:r>
      <w:r w:rsidRPr="0030136B">
        <w:t>управления</w:t>
      </w:r>
      <w:r w:rsidR="003E11E0">
        <w:t xml:space="preserve"> </w:t>
      </w:r>
      <w:r w:rsidRPr="0030136B">
        <w:t>и</w:t>
      </w:r>
      <w:r w:rsidR="003E11E0">
        <w:t xml:space="preserve"> </w:t>
      </w:r>
      <w:r w:rsidRPr="0030136B">
        <w:t>распоряжения</w:t>
      </w:r>
      <w:r w:rsidR="003E11E0">
        <w:t xml:space="preserve"> </w:t>
      </w:r>
      <w:r w:rsidR="001777D9" w:rsidRPr="0030136B">
        <w:t>им»</w:t>
      </w:r>
      <w:r w:rsidRPr="0030136B">
        <w:t xml:space="preserve">, </w:t>
      </w:r>
      <w:r w:rsidR="001777D9" w:rsidRPr="0030136B">
        <w:t>А</w:t>
      </w:r>
      <w:r w:rsidRPr="0030136B">
        <w:t xml:space="preserve">дминистрация </w:t>
      </w:r>
      <w:r w:rsidR="003E11E0">
        <w:t xml:space="preserve">Мангутского </w:t>
      </w:r>
      <w:r w:rsidR="001777D9" w:rsidRPr="0030136B">
        <w:t xml:space="preserve"> сельского поселения Называевского</w:t>
      </w:r>
      <w:r w:rsidR="003E11E0">
        <w:t xml:space="preserve"> </w:t>
      </w:r>
      <w:r w:rsidRPr="0030136B">
        <w:t>муниципального</w:t>
      </w:r>
      <w:r w:rsidR="003E11E0">
        <w:t xml:space="preserve"> </w:t>
      </w:r>
      <w:r w:rsidRPr="0030136B">
        <w:t>района</w:t>
      </w:r>
      <w:r w:rsidR="003E11E0">
        <w:t xml:space="preserve"> </w:t>
      </w:r>
      <w:r w:rsidR="001777D9" w:rsidRPr="0030136B">
        <w:t>Омской</w:t>
      </w:r>
      <w:r w:rsidR="003E11E0">
        <w:t xml:space="preserve"> </w:t>
      </w:r>
      <w:r w:rsidRPr="0030136B">
        <w:t>области</w:t>
      </w:r>
      <w:proofErr w:type="gramStart"/>
      <w:r w:rsidR="003E11E0">
        <w:t xml:space="preserve"> </w:t>
      </w:r>
      <w:r w:rsidRPr="0030136B">
        <w:t>,</w:t>
      </w:r>
      <w:proofErr w:type="gramEnd"/>
      <w:r w:rsidRPr="0030136B">
        <w:t>ПОСТАНОВЛЯЕТ:</w:t>
      </w:r>
    </w:p>
    <w:p w:rsidR="00C6795F" w:rsidRPr="0030136B" w:rsidRDefault="00C6795F">
      <w:pPr>
        <w:pStyle w:val="a3"/>
        <w:spacing w:before="1"/>
      </w:pPr>
    </w:p>
    <w:p w:rsidR="00C6795F" w:rsidRPr="0030136B" w:rsidRDefault="00234721">
      <w:pPr>
        <w:pStyle w:val="a4"/>
        <w:numPr>
          <w:ilvl w:val="0"/>
          <w:numId w:val="4"/>
        </w:numPr>
        <w:tabs>
          <w:tab w:val="left" w:pos="1203"/>
        </w:tabs>
        <w:ind w:right="142" w:firstLine="707"/>
        <w:rPr>
          <w:szCs w:val="24"/>
        </w:rPr>
      </w:pPr>
      <w:r w:rsidRPr="0030136B">
        <w:t xml:space="preserve">Установить формы отчетности и пороговые значения </w:t>
      </w:r>
      <w:proofErr w:type="gramStart"/>
      <w:r w:rsidRPr="0030136B">
        <w:t>показателей</w:t>
      </w:r>
      <w:r w:rsidR="003E11E0">
        <w:t xml:space="preserve"> </w:t>
      </w:r>
      <w:r w:rsidRPr="0030136B">
        <w:t>эффективности использования недвижимого имущества казны</w:t>
      </w:r>
      <w:proofErr w:type="gramEnd"/>
      <w:r w:rsidRPr="0030136B">
        <w:t xml:space="preserve"> </w:t>
      </w:r>
      <w:r w:rsidR="003E11E0">
        <w:rPr>
          <w:szCs w:val="28"/>
        </w:rPr>
        <w:t xml:space="preserve">Мангутского </w:t>
      </w:r>
      <w:r w:rsidR="00564DA0" w:rsidRPr="0030136B">
        <w:rPr>
          <w:szCs w:val="28"/>
        </w:rPr>
        <w:t>сельского поселения Называевского</w:t>
      </w:r>
      <w:r w:rsidR="003E11E0">
        <w:rPr>
          <w:szCs w:val="28"/>
        </w:rPr>
        <w:t xml:space="preserve"> </w:t>
      </w:r>
      <w:r w:rsidR="00564DA0" w:rsidRPr="0030136B">
        <w:rPr>
          <w:szCs w:val="28"/>
        </w:rPr>
        <w:t>муниципального</w:t>
      </w:r>
      <w:r w:rsidR="003E11E0">
        <w:rPr>
          <w:szCs w:val="28"/>
        </w:rPr>
        <w:t xml:space="preserve"> </w:t>
      </w:r>
      <w:r w:rsidR="00564DA0" w:rsidRPr="0030136B">
        <w:rPr>
          <w:szCs w:val="28"/>
        </w:rPr>
        <w:t>района</w:t>
      </w:r>
      <w:r w:rsidR="003E11E0">
        <w:rPr>
          <w:szCs w:val="28"/>
        </w:rPr>
        <w:t xml:space="preserve"> </w:t>
      </w:r>
      <w:r w:rsidR="00564DA0" w:rsidRPr="0030136B">
        <w:rPr>
          <w:szCs w:val="28"/>
        </w:rPr>
        <w:t>Омской</w:t>
      </w:r>
      <w:r w:rsidR="003E11E0">
        <w:rPr>
          <w:szCs w:val="28"/>
        </w:rPr>
        <w:t xml:space="preserve"> </w:t>
      </w:r>
      <w:r w:rsidR="00564DA0" w:rsidRPr="0030136B">
        <w:rPr>
          <w:szCs w:val="28"/>
        </w:rPr>
        <w:t>области</w:t>
      </w:r>
      <w:r w:rsidR="003E11E0">
        <w:rPr>
          <w:szCs w:val="28"/>
        </w:rPr>
        <w:t xml:space="preserve"> </w:t>
      </w:r>
      <w:r w:rsidRPr="0030136B">
        <w:rPr>
          <w:szCs w:val="24"/>
        </w:rPr>
        <w:t>согласно</w:t>
      </w:r>
      <w:r w:rsidR="003E11E0">
        <w:rPr>
          <w:szCs w:val="24"/>
        </w:rPr>
        <w:t xml:space="preserve"> </w:t>
      </w:r>
      <w:r w:rsidRPr="0030136B">
        <w:rPr>
          <w:szCs w:val="24"/>
        </w:rPr>
        <w:t>приложению</w:t>
      </w:r>
      <w:r w:rsidR="003E11E0">
        <w:rPr>
          <w:szCs w:val="24"/>
        </w:rPr>
        <w:t xml:space="preserve"> </w:t>
      </w:r>
      <w:r w:rsidRPr="0030136B">
        <w:rPr>
          <w:szCs w:val="24"/>
        </w:rPr>
        <w:t>к</w:t>
      </w:r>
      <w:r w:rsidR="003E11E0">
        <w:rPr>
          <w:szCs w:val="24"/>
        </w:rPr>
        <w:t xml:space="preserve"> </w:t>
      </w:r>
      <w:r w:rsidRPr="0030136B">
        <w:rPr>
          <w:szCs w:val="24"/>
        </w:rPr>
        <w:t>настоящему</w:t>
      </w:r>
      <w:r w:rsidR="003E11E0">
        <w:rPr>
          <w:szCs w:val="24"/>
        </w:rPr>
        <w:t xml:space="preserve"> </w:t>
      </w:r>
      <w:r w:rsidRPr="0030136B">
        <w:rPr>
          <w:szCs w:val="24"/>
        </w:rPr>
        <w:t>постановлению.</w:t>
      </w:r>
    </w:p>
    <w:p w:rsidR="00FF4928" w:rsidRPr="0030136B" w:rsidRDefault="00234721">
      <w:pPr>
        <w:pStyle w:val="a4"/>
        <w:numPr>
          <w:ilvl w:val="0"/>
          <w:numId w:val="4"/>
        </w:numPr>
        <w:tabs>
          <w:tab w:val="left" w:pos="1582"/>
        </w:tabs>
        <w:spacing w:before="1"/>
        <w:ind w:right="149" w:firstLine="707"/>
      </w:pPr>
      <w:r w:rsidRPr="0030136B">
        <w:t>Настоящее</w:t>
      </w:r>
      <w:r w:rsidR="003E11E0">
        <w:t xml:space="preserve"> </w:t>
      </w:r>
      <w:r w:rsidRPr="0030136B">
        <w:t>постановление</w:t>
      </w:r>
      <w:r w:rsidR="003E11E0">
        <w:t xml:space="preserve"> </w:t>
      </w:r>
      <w:r w:rsidRPr="0030136B">
        <w:t>вступает</w:t>
      </w:r>
      <w:r w:rsidR="003E11E0">
        <w:t xml:space="preserve"> </w:t>
      </w:r>
      <w:r w:rsidRPr="0030136B">
        <w:t>в</w:t>
      </w:r>
      <w:r w:rsidR="003E11E0">
        <w:t xml:space="preserve"> </w:t>
      </w:r>
      <w:r w:rsidRPr="0030136B">
        <w:t>силу</w:t>
      </w:r>
      <w:r w:rsidR="003E11E0">
        <w:t xml:space="preserve"> </w:t>
      </w:r>
      <w:r w:rsidRPr="0030136B">
        <w:t>с</w:t>
      </w:r>
      <w:r w:rsidR="003E11E0">
        <w:t xml:space="preserve"> </w:t>
      </w:r>
      <w:r w:rsidRPr="0030136B">
        <w:t>момента</w:t>
      </w:r>
      <w:r w:rsidR="003E11E0">
        <w:t xml:space="preserve"> </w:t>
      </w:r>
      <w:r w:rsidRPr="0030136B">
        <w:t>его</w:t>
      </w:r>
      <w:r w:rsidR="003E11E0">
        <w:t xml:space="preserve"> </w:t>
      </w:r>
      <w:r w:rsidR="00FF4928" w:rsidRPr="0030136B">
        <w:t>опубликования (</w:t>
      </w:r>
      <w:r w:rsidRPr="0030136B">
        <w:t>обнародования</w:t>
      </w:r>
      <w:r w:rsidR="00FF4928" w:rsidRPr="0030136B">
        <w:t>).</w:t>
      </w:r>
    </w:p>
    <w:p w:rsidR="00C6795F" w:rsidRPr="0030136B" w:rsidRDefault="00234721">
      <w:pPr>
        <w:pStyle w:val="a4"/>
        <w:numPr>
          <w:ilvl w:val="0"/>
          <w:numId w:val="4"/>
        </w:numPr>
        <w:tabs>
          <w:tab w:val="left" w:pos="1582"/>
        </w:tabs>
        <w:ind w:right="149" w:firstLine="707"/>
      </w:pPr>
      <w:proofErr w:type="gramStart"/>
      <w:r w:rsidRPr="0030136B">
        <w:t>Контроль за</w:t>
      </w:r>
      <w:proofErr w:type="gramEnd"/>
      <w:r w:rsidRPr="0030136B">
        <w:t xml:space="preserve"> исполнением настоящего постановления оставляю за</w:t>
      </w:r>
      <w:r w:rsidR="003E11E0">
        <w:t xml:space="preserve"> </w:t>
      </w:r>
      <w:r w:rsidRPr="0030136B">
        <w:t>собой.</w:t>
      </w:r>
    </w:p>
    <w:p w:rsidR="00C6795F" w:rsidRPr="0030136B" w:rsidRDefault="00C6795F">
      <w:pPr>
        <w:pStyle w:val="a3"/>
        <w:rPr>
          <w:sz w:val="30"/>
        </w:rPr>
      </w:pPr>
    </w:p>
    <w:p w:rsidR="00C6795F" w:rsidRPr="0030136B" w:rsidRDefault="00C6795F">
      <w:pPr>
        <w:pStyle w:val="a3"/>
        <w:rPr>
          <w:sz w:val="30"/>
        </w:rPr>
      </w:pPr>
    </w:p>
    <w:p w:rsidR="00564DA0" w:rsidRPr="0030136B" w:rsidRDefault="003E11E0" w:rsidP="003E11E0"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сельского поселения                                             </w:t>
      </w:r>
      <w:proofErr w:type="spellStart"/>
      <w:r>
        <w:rPr>
          <w:szCs w:val="28"/>
        </w:rPr>
        <w:t>С.В.Михальцова</w:t>
      </w:r>
      <w:proofErr w:type="spellEnd"/>
    </w:p>
    <w:p w:rsidR="00564DA0" w:rsidRPr="0030136B" w:rsidRDefault="00564DA0" w:rsidP="00564DA0">
      <w:pPr>
        <w:ind w:left="5387"/>
      </w:pPr>
    </w:p>
    <w:p w:rsidR="00564DA0" w:rsidRPr="0030136B" w:rsidRDefault="00564DA0" w:rsidP="00564DA0">
      <w:pPr>
        <w:ind w:left="5387"/>
      </w:pPr>
    </w:p>
    <w:p w:rsidR="00564DA0" w:rsidRPr="0030136B" w:rsidRDefault="00564DA0" w:rsidP="00564DA0">
      <w:pPr>
        <w:ind w:left="5387"/>
      </w:pPr>
    </w:p>
    <w:p w:rsidR="00564DA0" w:rsidRPr="0030136B" w:rsidRDefault="00564DA0" w:rsidP="00564DA0">
      <w:pPr>
        <w:ind w:left="5387"/>
      </w:pPr>
    </w:p>
    <w:p w:rsidR="00564DA0" w:rsidRPr="0030136B" w:rsidRDefault="00564DA0" w:rsidP="00564DA0">
      <w:pPr>
        <w:ind w:left="5387"/>
      </w:pPr>
    </w:p>
    <w:p w:rsidR="00564DA0" w:rsidRDefault="00564DA0" w:rsidP="00564DA0">
      <w:pPr>
        <w:ind w:left="5387"/>
      </w:pPr>
    </w:p>
    <w:p w:rsidR="003E11E0" w:rsidRDefault="003E11E0" w:rsidP="00564DA0">
      <w:pPr>
        <w:ind w:left="5387"/>
      </w:pPr>
    </w:p>
    <w:p w:rsidR="003E11E0" w:rsidRPr="0030136B" w:rsidRDefault="003E11E0" w:rsidP="00564DA0">
      <w:pPr>
        <w:ind w:left="5387"/>
      </w:pPr>
    </w:p>
    <w:p w:rsidR="00564DA0" w:rsidRPr="0030136B" w:rsidRDefault="00564DA0" w:rsidP="00564DA0">
      <w:pPr>
        <w:ind w:left="5387"/>
      </w:pPr>
    </w:p>
    <w:p w:rsidR="00564DA0" w:rsidRPr="0030136B" w:rsidRDefault="00564DA0" w:rsidP="00564DA0">
      <w:pPr>
        <w:ind w:left="5387"/>
      </w:pPr>
    </w:p>
    <w:p w:rsidR="00C6795F" w:rsidRPr="0030136B" w:rsidRDefault="00234721" w:rsidP="00564DA0">
      <w:pPr>
        <w:ind w:left="5387"/>
      </w:pPr>
      <w:r w:rsidRPr="0030136B">
        <w:lastRenderedPageBreak/>
        <w:t>Приложение</w:t>
      </w:r>
      <w:r w:rsidR="00564DA0" w:rsidRPr="0030136B">
        <w:t xml:space="preserve"> к постановлению</w:t>
      </w:r>
    </w:p>
    <w:p w:rsidR="00C6795F" w:rsidRPr="0030136B" w:rsidRDefault="00564DA0" w:rsidP="00564DA0">
      <w:pPr>
        <w:ind w:left="5387"/>
      </w:pPr>
      <w:r w:rsidRPr="0030136B">
        <w:t>А</w:t>
      </w:r>
      <w:r w:rsidR="00234721" w:rsidRPr="0030136B">
        <w:t>дминистрации</w:t>
      </w:r>
      <w:r w:rsidR="003E11E0">
        <w:t xml:space="preserve"> Мангутского</w:t>
      </w:r>
    </w:p>
    <w:p w:rsidR="00564DA0" w:rsidRPr="0030136B" w:rsidRDefault="00564DA0" w:rsidP="00564DA0">
      <w:pPr>
        <w:ind w:left="5387"/>
      </w:pPr>
      <w:r w:rsidRPr="0030136B">
        <w:t>сельского поселения</w:t>
      </w:r>
    </w:p>
    <w:p w:rsidR="00C6795F" w:rsidRPr="0030136B" w:rsidRDefault="00234721" w:rsidP="00564DA0">
      <w:pPr>
        <w:ind w:left="5387"/>
      </w:pPr>
      <w:r w:rsidRPr="0030136B">
        <w:t xml:space="preserve">от </w:t>
      </w:r>
      <w:r w:rsidR="00564DA0" w:rsidRPr="0030136B">
        <w:t>__</w:t>
      </w:r>
      <w:r w:rsidRPr="0030136B">
        <w:t>.0</w:t>
      </w:r>
      <w:r w:rsidR="00564DA0" w:rsidRPr="0030136B">
        <w:t>5</w:t>
      </w:r>
      <w:r w:rsidRPr="0030136B">
        <w:t>.202</w:t>
      </w:r>
      <w:r w:rsidR="00564DA0" w:rsidRPr="0030136B">
        <w:t>4</w:t>
      </w:r>
      <w:r w:rsidRPr="0030136B">
        <w:t xml:space="preserve"> № </w:t>
      </w:r>
      <w:bookmarkStart w:id="0" w:name="_GoBack"/>
      <w:bookmarkEnd w:id="0"/>
    </w:p>
    <w:p w:rsidR="00C6795F" w:rsidRPr="0030136B" w:rsidRDefault="00C6795F">
      <w:pPr>
        <w:pStyle w:val="a3"/>
        <w:spacing w:before="5"/>
        <w:rPr>
          <w:sz w:val="22"/>
        </w:rPr>
      </w:pPr>
    </w:p>
    <w:p w:rsidR="00C6795F" w:rsidRPr="0030136B" w:rsidRDefault="00234721">
      <w:pPr>
        <w:pStyle w:val="11"/>
        <w:ind w:left="355" w:right="359"/>
        <w:jc w:val="center"/>
      </w:pPr>
      <w:r w:rsidRPr="0030136B">
        <w:t>Об</w:t>
      </w:r>
      <w:r w:rsidR="00490FEC">
        <w:t xml:space="preserve"> </w:t>
      </w:r>
      <w:r w:rsidRPr="0030136B">
        <w:t>установлении</w:t>
      </w:r>
      <w:r w:rsidR="00490FEC">
        <w:t xml:space="preserve"> </w:t>
      </w:r>
      <w:proofErr w:type="gramStart"/>
      <w:r w:rsidRPr="0030136B">
        <w:t>форм</w:t>
      </w:r>
      <w:r w:rsidR="00490FEC">
        <w:t xml:space="preserve"> отчетности </w:t>
      </w:r>
      <w:r w:rsidRPr="0030136B">
        <w:t>пороговых</w:t>
      </w:r>
      <w:r w:rsidR="00490FEC">
        <w:t xml:space="preserve"> </w:t>
      </w:r>
      <w:r w:rsidRPr="0030136B">
        <w:t>значений</w:t>
      </w:r>
      <w:r w:rsidR="00490FEC">
        <w:t xml:space="preserve"> </w:t>
      </w:r>
      <w:r w:rsidRPr="0030136B">
        <w:t>показателей</w:t>
      </w:r>
      <w:r w:rsidR="00490FEC">
        <w:t xml:space="preserve"> </w:t>
      </w:r>
      <w:r w:rsidRPr="0030136B">
        <w:t>эффективности использования недвижимого имущества казны</w:t>
      </w:r>
      <w:proofErr w:type="gramEnd"/>
      <w:r w:rsidR="00490FEC">
        <w:t xml:space="preserve"> Мангутского</w:t>
      </w:r>
      <w:r w:rsidR="00564DA0" w:rsidRPr="0030136B">
        <w:t xml:space="preserve"> сельского поселения Называевского</w:t>
      </w:r>
      <w:r w:rsidR="00490FEC">
        <w:t xml:space="preserve"> </w:t>
      </w:r>
      <w:r w:rsidR="00564DA0" w:rsidRPr="0030136B">
        <w:t>муниципального</w:t>
      </w:r>
      <w:r w:rsidR="00490FEC">
        <w:t xml:space="preserve"> </w:t>
      </w:r>
      <w:r w:rsidR="00564DA0" w:rsidRPr="0030136B">
        <w:t>района</w:t>
      </w:r>
      <w:r w:rsidR="00490FEC">
        <w:t xml:space="preserve"> </w:t>
      </w:r>
      <w:r w:rsidR="00564DA0" w:rsidRPr="0030136B">
        <w:t>Омской</w:t>
      </w:r>
      <w:r w:rsidR="00490FEC">
        <w:t xml:space="preserve"> </w:t>
      </w:r>
      <w:r w:rsidR="00564DA0" w:rsidRPr="0030136B">
        <w:t>области</w:t>
      </w:r>
    </w:p>
    <w:p w:rsidR="00C6795F" w:rsidRPr="0030136B" w:rsidRDefault="00C6795F">
      <w:pPr>
        <w:pStyle w:val="a3"/>
        <w:spacing w:before="1"/>
        <w:rPr>
          <w:b/>
        </w:rPr>
      </w:pPr>
    </w:p>
    <w:p w:rsidR="00C6795F" w:rsidRPr="0030136B" w:rsidRDefault="00234721">
      <w:pPr>
        <w:pStyle w:val="a4"/>
        <w:numPr>
          <w:ilvl w:val="1"/>
          <w:numId w:val="4"/>
        </w:numPr>
        <w:tabs>
          <w:tab w:val="left" w:pos="3757"/>
        </w:tabs>
        <w:ind w:right="0"/>
        <w:jc w:val="left"/>
        <w:rPr>
          <w:b/>
        </w:rPr>
      </w:pPr>
      <w:r w:rsidRPr="0030136B">
        <w:rPr>
          <w:b/>
        </w:rPr>
        <w:t>Общие</w:t>
      </w:r>
      <w:r w:rsidR="00490FEC">
        <w:rPr>
          <w:b/>
        </w:rPr>
        <w:t xml:space="preserve"> </w:t>
      </w:r>
      <w:r w:rsidRPr="0030136B">
        <w:rPr>
          <w:b/>
        </w:rPr>
        <w:t>положения</w:t>
      </w:r>
    </w:p>
    <w:p w:rsidR="00C6795F" w:rsidRPr="0030136B" w:rsidRDefault="00C6795F">
      <w:pPr>
        <w:pStyle w:val="a3"/>
        <w:spacing w:before="7"/>
        <w:rPr>
          <w:b/>
          <w:sz w:val="23"/>
        </w:rPr>
      </w:pPr>
    </w:p>
    <w:p w:rsidR="00C6795F" w:rsidRPr="0030136B" w:rsidRDefault="00234721" w:rsidP="00564DA0">
      <w:pPr>
        <w:pStyle w:val="a4"/>
        <w:numPr>
          <w:ilvl w:val="1"/>
          <w:numId w:val="3"/>
        </w:numPr>
        <w:tabs>
          <w:tab w:val="left" w:pos="1292"/>
        </w:tabs>
        <w:ind w:right="147" w:firstLine="539"/>
        <w:jc w:val="both"/>
        <w:rPr>
          <w:szCs w:val="28"/>
        </w:rPr>
      </w:pPr>
      <w:r w:rsidRPr="0030136B">
        <w:rPr>
          <w:szCs w:val="28"/>
        </w:rPr>
        <w:t>Администрация</w:t>
      </w:r>
      <w:r w:rsidR="00490FEC">
        <w:rPr>
          <w:szCs w:val="28"/>
        </w:rPr>
        <w:t xml:space="preserve"> Мангутского </w:t>
      </w:r>
      <w:r w:rsidR="00564DA0" w:rsidRPr="0030136B">
        <w:rPr>
          <w:szCs w:val="28"/>
        </w:rPr>
        <w:t xml:space="preserve"> сельского поселения Называевского</w:t>
      </w:r>
      <w:r w:rsidR="00490FEC">
        <w:rPr>
          <w:szCs w:val="28"/>
        </w:rPr>
        <w:t xml:space="preserve"> </w:t>
      </w:r>
      <w:r w:rsidR="00564DA0" w:rsidRPr="0030136B">
        <w:rPr>
          <w:szCs w:val="28"/>
        </w:rPr>
        <w:t>муниципального</w:t>
      </w:r>
      <w:r w:rsidR="00490FEC">
        <w:rPr>
          <w:szCs w:val="28"/>
        </w:rPr>
        <w:t xml:space="preserve"> </w:t>
      </w:r>
      <w:r w:rsidR="00564DA0" w:rsidRPr="0030136B">
        <w:rPr>
          <w:szCs w:val="28"/>
        </w:rPr>
        <w:t>района</w:t>
      </w:r>
      <w:r w:rsidR="00490FEC">
        <w:rPr>
          <w:szCs w:val="28"/>
        </w:rPr>
        <w:t xml:space="preserve"> </w:t>
      </w:r>
      <w:r w:rsidR="00564DA0" w:rsidRPr="0030136B">
        <w:rPr>
          <w:szCs w:val="28"/>
        </w:rPr>
        <w:t>Омской</w:t>
      </w:r>
      <w:r w:rsidR="00490FEC">
        <w:rPr>
          <w:szCs w:val="28"/>
        </w:rPr>
        <w:t xml:space="preserve"> </w:t>
      </w:r>
      <w:r w:rsidR="00564DA0" w:rsidRPr="0030136B">
        <w:rPr>
          <w:szCs w:val="28"/>
        </w:rPr>
        <w:t xml:space="preserve">области </w:t>
      </w:r>
      <w:r w:rsidRPr="0030136B">
        <w:rPr>
          <w:szCs w:val="28"/>
        </w:rPr>
        <w:t>при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управлении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распоряжении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муниципальным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имуществом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должна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руководствоваться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распоряжением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Правительство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Российской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Федерации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от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12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октября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2020г.</w:t>
      </w:r>
      <w:r w:rsidR="00564DA0" w:rsidRPr="0030136B">
        <w:rPr>
          <w:szCs w:val="28"/>
        </w:rPr>
        <w:t>№</w:t>
      </w:r>
      <w:r w:rsidRPr="0030136B">
        <w:rPr>
          <w:szCs w:val="28"/>
        </w:rPr>
        <w:t>2645-р</w:t>
      </w:r>
      <w:proofErr w:type="gramStart"/>
      <w:r w:rsidRPr="0030136B">
        <w:rPr>
          <w:szCs w:val="28"/>
        </w:rPr>
        <w:t>«О</w:t>
      </w:r>
      <w:proofErr w:type="gramEnd"/>
      <w:r w:rsidRPr="0030136B">
        <w:rPr>
          <w:szCs w:val="28"/>
        </w:rPr>
        <w:t>б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утверждении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методики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определения</w:t>
      </w:r>
      <w:r w:rsidR="00490FEC">
        <w:rPr>
          <w:szCs w:val="28"/>
        </w:rPr>
        <w:t xml:space="preserve"> критерии </w:t>
      </w:r>
      <w:r w:rsidRPr="0030136B">
        <w:rPr>
          <w:szCs w:val="28"/>
        </w:rPr>
        <w:t>в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оптимальности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состава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государственного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муниципального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имущества и показателей эффективности управления и распоряжения им»и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ежегодно, до 15 июля года, следующего за отчетным, размещать в системе</w:t>
      </w:r>
      <w:r w:rsidR="00490FEC">
        <w:rPr>
          <w:szCs w:val="28"/>
        </w:rPr>
        <w:t xml:space="preserve"> </w:t>
      </w:r>
      <w:r w:rsidR="00564DA0" w:rsidRPr="0030136B">
        <w:rPr>
          <w:szCs w:val="28"/>
        </w:rPr>
        <w:t>«</w:t>
      </w:r>
      <w:r w:rsidRPr="0030136B">
        <w:rPr>
          <w:szCs w:val="28"/>
        </w:rPr>
        <w:t>Управление</w:t>
      </w:r>
      <w:r w:rsidR="00564DA0" w:rsidRPr="0030136B">
        <w:rPr>
          <w:szCs w:val="28"/>
        </w:rPr>
        <w:t>»</w:t>
      </w:r>
      <w:r w:rsidRPr="0030136B">
        <w:rPr>
          <w:szCs w:val="28"/>
        </w:rPr>
        <w:t>отчетность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об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эффективности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управления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и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распоряжения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муниципальным</w:t>
      </w:r>
      <w:r w:rsidR="00490FEC">
        <w:rPr>
          <w:szCs w:val="28"/>
        </w:rPr>
        <w:t xml:space="preserve">         </w:t>
      </w:r>
      <w:r w:rsidRPr="0030136B">
        <w:rPr>
          <w:szCs w:val="28"/>
        </w:rPr>
        <w:t>и</w:t>
      </w:r>
      <w:r w:rsidR="00490FEC">
        <w:rPr>
          <w:szCs w:val="28"/>
        </w:rPr>
        <w:t>м</w:t>
      </w:r>
      <w:r w:rsidRPr="0030136B">
        <w:rPr>
          <w:szCs w:val="28"/>
        </w:rPr>
        <w:t>уществом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по</w:t>
      </w:r>
      <w:r w:rsidR="00490FEC">
        <w:rPr>
          <w:szCs w:val="28"/>
        </w:rPr>
        <w:t xml:space="preserve"> </w:t>
      </w:r>
      <w:r w:rsidRPr="0030136B">
        <w:rPr>
          <w:szCs w:val="28"/>
        </w:rPr>
        <w:t>формам</w:t>
      </w:r>
      <w:proofErr w:type="gramStart"/>
      <w:r w:rsidR="00490FEC">
        <w:rPr>
          <w:szCs w:val="28"/>
        </w:rPr>
        <w:t xml:space="preserve"> </w:t>
      </w:r>
      <w:r w:rsidRPr="0030136B">
        <w:rPr>
          <w:szCs w:val="28"/>
        </w:rPr>
        <w:t>,</w:t>
      </w:r>
      <w:proofErr w:type="gramEnd"/>
      <w:r w:rsidRPr="0030136B">
        <w:rPr>
          <w:szCs w:val="28"/>
        </w:rPr>
        <w:t>предусмотренным</w:t>
      </w:r>
      <w:r w:rsidR="00490FEC">
        <w:rPr>
          <w:szCs w:val="28"/>
        </w:rPr>
        <w:t xml:space="preserve"> </w:t>
      </w:r>
      <w:r w:rsidRPr="0030136B">
        <w:t>данным постановлением</w:t>
      </w:r>
      <w:r w:rsidRPr="0030136B">
        <w:rPr>
          <w:szCs w:val="28"/>
        </w:rPr>
        <w:t>.</w:t>
      </w:r>
    </w:p>
    <w:p w:rsidR="00C6795F" w:rsidRPr="0030136B" w:rsidRDefault="00234721">
      <w:pPr>
        <w:pStyle w:val="a4"/>
        <w:numPr>
          <w:ilvl w:val="1"/>
          <w:numId w:val="3"/>
        </w:numPr>
        <w:tabs>
          <w:tab w:val="left" w:pos="1275"/>
        </w:tabs>
        <w:ind w:right="144" w:firstLine="427"/>
        <w:jc w:val="both"/>
      </w:pPr>
      <w:r w:rsidRPr="0030136B">
        <w:t>Администрация</w:t>
      </w:r>
      <w:r w:rsidR="00490FEC">
        <w:t xml:space="preserve"> Мангутского </w:t>
      </w:r>
      <w:r w:rsidR="00564DA0" w:rsidRPr="0030136B">
        <w:t xml:space="preserve"> сельского поселения Называевского</w:t>
      </w:r>
      <w:r w:rsidR="00490FEC">
        <w:t xml:space="preserve"> </w:t>
      </w:r>
      <w:r w:rsidR="00564DA0" w:rsidRPr="0030136B">
        <w:t>муниципального</w:t>
      </w:r>
      <w:r w:rsidR="00490FEC">
        <w:t xml:space="preserve"> </w:t>
      </w:r>
      <w:r w:rsidR="00564DA0" w:rsidRPr="0030136B">
        <w:t>района</w:t>
      </w:r>
      <w:r w:rsidR="00490FEC">
        <w:t xml:space="preserve"> </w:t>
      </w:r>
      <w:r w:rsidR="00564DA0" w:rsidRPr="0030136B">
        <w:t>Омской</w:t>
      </w:r>
      <w:r w:rsidR="00490FEC">
        <w:t xml:space="preserve"> </w:t>
      </w:r>
      <w:r w:rsidR="00564DA0" w:rsidRPr="0030136B">
        <w:t>области</w:t>
      </w:r>
      <w:r w:rsidRPr="0030136B">
        <w:t>,</w:t>
      </w:r>
      <w:r w:rsidR="00490FEC">
        <w:t xml:space="preserve"> </w:t>
      </w:r>
      <w:r w:rsidRPr="0030136B">
        <w:t>осуществляющая</w:t>
      </w:r>
      <w:r w:rsidR="00490FEC">
        <w:t xml:space="preserve"> </w:t>
      </w:r>
      <w:r w:rsidRPr="0030136B">
        <w:t>функции</w:t>
      </w:r>
      <w:r w:rsidR="00490FEC">
        <w:t xml:space="preserve"> </w:t>
      </w:r>
      <w:r w:rsidRPr="0030136B">
        <w:t>по</w:t>
      </w:r>
      <w:r w:rsidR="00490FEC">
        <w:t xml:space="preserve"> </w:t>
      </w:r>
      <w:r w:rsidRPr="0030136B">
        <w:t>управлению</w:t>
      </w:r>
      <w:r w:rsidR="00490FEC">
        <w:t xml:space="preserve"> </w:t>
      </w:r>
      <w:r w:rsidRPr="0030136B">
        <w:t>имуществом</w:t>
      </w:r>
      <w:r w:rsidR="00490FEC">
        <w:t xml:space="preserve"> </w:t>
      </w:r>
      <w:r w:rsidRPr="0030136B">
        <w:t>муниципального</w:t>
      </w:r>
      <w:r w:rsidR="00490FEC">
        <w:t xml:space="preserve"> </w:t>
      </w:r>
      <w:r w:rsidRPr="0030136B">
        <w:t>образования,</w:t>
      </w:r>
      <w:r w:rsidR="00490FEC">
        <w:t xml:space="preserve"> </w:t>
      </w:r>
      <w:r w:rsidRPr="0030136B">
        <w:t>проводите</w:t>
      </w:r>
      <w:r w:rsidR="00490FEC">
        <w:t xml:space="preserve"> </w:t>
      </w:r>
      <w:r w:rsidRPr="0030136B">
        <w:t>же</w:t>
      </w:r>
      <w:r w:rsidR="00490FEC">
        <w:t xml:space="preserve"> </w:t>
      </w:r>
      <w:r w:rsidRPr="0030136B">
        <w:t>годный</w:t>
      </w:r>
      <w:r w:rsidR="00490FEC">
        <w:t xml:space="preserve"> </w:t>
      </w:r>
      <w:r w:rsidRPr="0030136B">
        <w:t>мониторинги</w:t>
      </w:r>
      <w:r w:rsidR="008B427A">
        <w:t xml:space="preserve"> </w:t>
      </w:r>
      <w:r w:rsidRPr="0030136B">
        <w:t>анализ</w:t>
      </w:r>
      <w:r w:rsidR="008B427A">
        <w:t xml:space="preserve"> </w:t>
      </w:r>
      <w:r w:rsidRPr="0030136B">
        <w:t>отчетности</w:t>
      </w:r>
      <w:proofErr w:type="gramStart"/>
      <w:r w:rsidRPr="0030136B">
        <w:t>,у</w:t>
      </w:r>
      <w:proofErr w:type="gramEnd"/>
      <w:r w:rsidRPr="0030136B">
        <w:t>казаннойвпункте1.1.настоящегопостановления,в</w:t>
      </w:r>
      <w:r w:rsidR="008B427A">
        <w:t xml:space="preserve"> </w:t>
      </w:r>
      <w:r w:rsidRPr="0030136B">
        <w:t>отношении</w:t>
      </w:r>
      <w:r w:rsidR="008B427A">
        <w:t xml:space="preserve"> </w:t>
      </w:r>
      <w:r w:rsidRPr="0030136B">
        <w:t>муниципального</w:t>
      </w:r>
      <w:r w:rsidR="008B427A">
        <w:t xml:space="preserve"> </w:t>
      </w:r>
      <w:r w:rsidRPr="0030136B">
        <w:t>имущества.</w:t>
      </w:r>
    </w:p>
    <w:p w:rsidR="00C6795F" w:rsidRPr="0030136B" w:rsidRDefault="00C6795F">
      <w:pPr>
        <w:pStyle w:val="a3"/>
        <w:spacing w:before="5"/>
      </w:pPr>
    </w:p>
    <w:p w:rsidR="00C6795F" w:rsidRPr="0030136B" w:rsidRDefault="00234721" w:rsidP="00564DA0">
      <w:pPr>
        <w:pStyle w:val="11"/>
        <w:numPr>
          <w:ilvl w:val="1"/>
          <w:numId w:val="4"/>
        </w:numPr>
        <w:tabs>
          <w:tab w:val="left" w:pos="466"/>
        </w:tabs>
        <w:spacing w:before="6" w:line="321" w:lineRule="exact"/>
        <w:ind w:left="0" w:right="189" w:firstLine="0"/>
        <w:jc w:val="center"/>
        <w:rPr>
          <w:sz w:val="27"/>
        </w:rPr>
      </w:pPr>
      <w:r w:rsidRPr="0030136B">
        <w:t>Формы</w:t>
      </w:r>
      <w:r w:rsidR="008B427A">
        <w:t xml:space="preserve"> </w:t>
      </w:r>
      <w:r w:rsidRPr="0030136B">
        <w:t>отчетности</w:t>
      </w:r>
      <w:r w:rsidR="008B427A">
        <w:t xml:space="preserve"> </w:t>
      </w:r>
      <w:r w:rsidRPr="0030136B">
        <w:t>и</w:t>
      </w:r>
      <w:r w:rsidR="008B427A">
        <w:t xml:space="preserve"> </w:t>
      </w:r>
      <w:r w:rsidRPr="0030136B">
        <w:t>пороговых</w:t>
      </w:r>
      <w:r w:rsidR="008B427A">
        <w:t xml:space="preserve"> </w:t>
      </w:r>
      <w:r w:rsidRPr="0030136B">
        <w:t>значений</w:t>
      </w:r>
      <w:r w:rsidR="008B427A">
        <w:t xml:space="preserve"> </w:t>
      </w:r>
      <w:proofErr w:type="gramStart"/>
      <w:r w:rsidRPr="0030136B">
        <w:t>показателей</w:t>
      </w:r>
      <w:r w:rsidR="008B427A">
        <w:t xml:space="preserve"> </w:t>
      </w:r>
      <w:r w:rsidRPr="0030136B">
        <w:t>эффективности</w:t>
      </w:r>
      <w:r w:rsidR="008B427A">
        <w:t xml:space="preserve"> </w:t>
      </w:r>
      <w:r w:rsidRPr="0030136B">
        <w:t>использования</w:t>
      </w:r>
      <w:r w:rsidR="008B427A">
        <w:t xml:space="preserve"> </w:t>
      </w:r>
      <w:r w:rsidRPr="0030136B">
        <w:t>недвижимого</w:t>
      </w:r>
      <w:r w:rsidR="008B427A">
        <w:t xml:space="preserve"> </w:t>
      </w:r>
      <w:r w:rsidRPr="0030136B">
        <w:t>имущества</w:t>
      </w:r>
      <w:r w:rsidR="008B427A">
        <w:t xml:space="preserve"> </w:t>
      </w:r>
      <w:r w:rsidRPr="0030136B">
        <w:t>казны</w:t>
      </w:r>
      <w:proofErr w:type="gramEnd"/>
      <w:r w:rsidR="008B427A">
        <w:t xml:space="preserve"> Мангутского </w:t>
      </w:r>
      <w:r w:rsidR="00564DA0" w:rsidRPr="0030136B">
        <w:t xml:space="preserve"> сельского поселения Называевского</w:t>
      </w:r>
      <w:r w:rsidR="008B427A">
        <w:t xml:space="preserve"> </w:t>
      </w:r>
      <w:r w:rsidR="00564DA0" w:rsidRPr="0030136B">
        <w:t>муниципального</w:t>
      </w:r>
      <w:r w:rsidR="008B427A">
        <w:t xml:space="preserve"> </w:t>
      </w:r>
      <w:r w:rsidR="00564DA0" w:rsidRPr="0030136B">
        <w:t>района</w:t>
      </w:r>
      <w:r w:rsidR="008B427A">
        <w:t xml:space="preserve"> </w:t>
      </w:r>
      <w:r w:rsidR="00564DA0" w:rsidRPr="0030136B">
        <w:t>Омской</w:t>
      </w:r>
      <w:r w:rsidR="008B427A">
        <w:t xml:space="preserve"> </w:t>
      </w:r>
      <w:r w:rsidR="00564DA0" w:rsidRPr="0030136B">
        <w:t>области</w:t>
      </w:r>
    </w:p>
    <w:p w:rsidR="00564DA0" w:rsidRPr="0030136B" w:rsidRDefault="00564DA0" w:rsidP="00564DA0">
      <w:pPr>
        <w:pStyle w:val="11"/>
        <w:tabs>
          <w:tab w:val="left" w:pos="466"/>
        </w:tabs>
        <w:spacing w:before="6" w:line="321" w:lineRule="exact"/>
        <w:ind w:left="0" w:right="189"/>
        <w:rPr>
          <w:sz w:val="27"/>
        </w:rPr>
      </w:pPr>
    </w:p>
    <w:p w:rsidR="00C6795F" w:rsidRPr="0030136B" w:rsidRDefault="00234721" w:rsidP="00564DA0">
      <w:pPr>
        <w:pStyle w:val="a4"/>
        <w:numPr>
          <w:ilvl w:val="2"/>
          <w:numId w:val="4"/>
        </w:numPr>
        <w:tabs>
          <w:tab w:val="left" w:pos="1450"/>
        </w:tabs>
        <w:ind w:right="144" w:firstLine="719"/>
      </w:pPr>
      <w:r w:rsidRPr="0030136B">
        <w:t>Анализ</w:t>
      </w:r>
      <w:r w:rsidR="004D776B">
        <w:t xml:space="preserve"> </w:t>
      </w:r>
      <w:r w:rsidRPr="0030136B">
        <w:t>эффективности</w:t>
      </w:r>
      <w:r w:rsidR="004D776B">
        <w:t xml:space="preserve"> </w:t>
      </w:r>
      <w:r w:rsidRPr="0030136B">
        <w:t>использования</w:t>
      </w:r>
      <w:r w:rsidR="004D776B">
        <w:t xml:space="preserve"> </w:t>
      </w:r>
      <w:r w:rsidRPr="0030136B">
        <w:t>недвижимого</w:t>
      </w:r>
      <w:r w:rsidR="004D776B">
        <w:t xml:space="preserve"> </w:t>
      </w:r>
      <w:r w:rsidRPr="0030136B">
        <w:t>имущества</w:t>
      </w:r>
      <w:r w:rsidR="004D776B">
        <w:t xml:space="preserve"> </w:t>
      </w:r>
      <w:r w:rsidRPr="0030136B">
        <w:t>казны</w:t>
      </w:r>
      <w:r w:rsidR="004D776B" w:rsidRPr="004D776B">
        <w:t xml:space="preserve"> </w:t>
      </w:r>
      <w:r w:rsidR="004D776B" w:rsidRPr="0030136B">
        <w:t>Администрация</w:t>
      </w:r>
      <w:r w:rsidR="004D776B">
        <w:t xml:space="preserve"> Мангутского </w:t>
      </w:r>
      <w:r w:rsidR="004D776B" w:rsidRPr="0030136B">
        <w:t xml:space="preserve"> сельского поселения Называевского</w:t>
      </w:r>
      <w:r w:rsidR="004D776B">
        <w:t xml:space="preserve"> </w:t>
      </w:r>
      <w:r w:rsidR="004D776B" w:rsidRPr="0030136B">
        <w:t>муниципального</w:t>
      </w:r>
      <w:r w:rsidR="004D776B">
        <w:t xml:space="preserve"> </w:t>
      </w:r>
      <w:r w:rsidR="004D776B" w:rsidRPr="0030136B">
        <w:t>района</w:t>
      </w:r>
      <w:r w:rsidR="004D776B">
        <w:t xml:space="preserve"> </w:t>
      </w:r>
      <w:r w:rsidR="004D776B" w:rsidRPr="0030136B">
        <w:t>Омской</w:t>
      </w:r>
      <w:r w:rsidR="004D776B">
        <w:t xml:space="preserve"> </w:t>
      </w:r>
      <w:r w:rsidR="004D776B" w:rsidRPr="0030136B">
        <w:t>области,</w:t>
      </w:r>
      <w:r w:rsidR="004D776B">
        <w:t xml:space="preserve"> </w:t>
      </w:r>
      <w:r w:rsidRPr="0030136B">
        <w:t>осуществляется</w:t>
      </w:r>
      <w:r w:rsidR="004D776B">
        <w:t xml:space="preserve"> </w:t>
      </w:r>
      <w:r w:rsidRPr="0030136B">
        <w:t>последующим</w:t>
      </w:r>
      <w:r w:rsidR="004D776B">
        <w:t xml:space="preserve"> </w:t>
      </w:r>
      <w:r w:rsidRPr="0030136B">
        <w:t>показателям</w:t>
      </w:r>
      <w:r w:rsidR="004D776B">
        <w:t xml:space="preserve"> </w:t>
      </w:r>
      <w:r w:rsidRPr="0030136B">
        <w:t>эффективности:</w:t>
      </w:r>
    </w:p>
    <w:p w:rsidR="00C6795F" w:rsidRPr="0030136B" w:rsidRDefault="00564DA0" w:rsidP="00564DA0">
      <w:pPr>
        <w:tabs>
          <w:tab w:val="left" w:pos="862"/>
        </w:tabs>
        <w:spacing w:before="2"/>
        <w:ind w:firstLine="709"/>
        <w:jc w:val="both"/>
        <w:rPr>
          <w:rFonts w:ascii="Symbol" w:hAnsi="Symbol"/>
          <w:sz w:val="21"/>
        </w:rPr>
      </w:pPr>
      <w:r w:rsidRPr="0030136B">
        <w:t xml:space="preserve">- </w:t>
      </w:r>
      <w:r w:rsidR="00234721" w:rsidRPr="0030136B">
        <w:t>показатели эффективности передачи на безвозмездной основе объектов</w:t>
      </w:r>
      <w:r w:rsidR="004D776B">
        <w:t xml:space="preserve"> </w:t>
      </w:r>
      <w:r w:rsidR="00234721" w:rsidRPr="0030136B">
        <w:t>недвижимого</w:t>
      </w:r>
      <w:r w:rsidR="004D776B">
        <w:t xml:space="preserve"> </w:t>
      </w:r>
      <w:r w:rsidR="00234721" w:rsidRPr="0030136B">
        <w:t>имущества</w:t>
      </w:r>
      <w:r w:rsidR="004D776B">
        <w:t xml:space="preserve"> </w:t>
      </w:r>
      <w:r w:rsidR="00234721" w:rsidRPr="0030136B">
        <w:t>казны</w:t>
      </w:r>
      <w:r w:rsidR="004D776B">
        <w:t xml:space="preserve"> </w:t>
      </w:r>
      <w:r w:rsidR="00234721" w:rsidRPr="0030136B">
        <w:t>публично-правового</w:t>
      </w:r>
      <w:r w:rsidR="004D776B">
        <w:t xml:space="preserve"> </w:t>
      </w:r>
      <w:r w:rsidR="00234721" w:rsidRPr="0030136B">
        <w:t>образования</w:t>
      </w:r>
      <w:r w:rsidR="004D776B">
        <w:t xml:space="preserve"> </w:t>
      </w:r>
      <w:r w:rsidR="00234721" w:rsidRPr="0030136B">
        <w:t>в</w:t>
      </w:r>
      <w:r w:rsidR="004D776B">
        <w:t xml:space="preserve"> </w:t>
      </w:r>
      <w:r w:rsidR="00234721" w:rsidRPr="0030136B">
        <w:t>целях</w:t>
      </w:r>
      <w:r w:rsidR="004D776B">
        <w:t xml:space="preserve"> </w:t>
      </w:r>
      <w:r w:rsidR="00234721" w:rsidRPr="0030136B">
        <w:t>имущественной</w:t>
      </w:r>
      <w:r w:rsidR="004D776B">
        <w:t xml:space="preserve"> </w:t>
      </w:r>
      <w:r w:rsidR="00234721" w:rsidRPr="0030136B">
        <w:t>поддержки</w:t>
      </w:r>
      <w:r w:rsidR="004D776B">
        <w:t xml:space="preserve"> </w:t>
      </w:r>
      <w:r w:rsidR="00234721" w:rsidRPr="0030136B">
        <w:t>не</w:t>
      </w:r>
      <w:r w:rsidR="004D776B">
        <w:t xml:space="preserve"> </w:t>
      </w:r>
      <w:r w:rsidR="00234721" w:rsidRPr="0030136B">
        <w:t>коммерческим</w:t>
      </w:r>
      <w:r w:rsidR="004D776B">
        <w:t xml:space="preserve"> </w:t>
      </w:r>
      <w:r w:rsidR="00234721" w:rsidRPr="0030136B">
        <w:t>организациям</w:t>
      </w:r>
      <w:r w:rsidR="004D776B">
        <w:t xml:space="preserve"> </w:t>
      </w:r>
      <w:r w:rsidR="00234721" w:rsidRPr="0030136B">
        <w:t>-</w:t>
      </w:r>
      <w:r w:rsidR="004D776B">
        <w:t xml:space="preserve"> </w:t>
      </w:r>
      <w:r w:rsidR="00234721" w:rsidRPr="0030136B">
        <w:t>по</w:t>
      </w:r>
      <w:r w:rsidR="004D776B">
        <w:t xml:space="preserve"> </w:t>
      </w:r>
      <w:r w:rsidR="00234721" w:rsidRPr="0030136B">
        <w:t>форме</w:t>
      </w:r>
      <w:r w:rsidR="004D776B">
        <w:t xml:space="preserve"> </w:t>
      </w:r>
      <w:r w:rsidR="00234721" w:rsidRPr="0030136B">
        <w:t>отчетности,</w:t>
      </w:r>
      <w:r w:rsidR="004D776B">
        <w:t xml:space="preserve"> </w:t>
      </w:r>
      <w:r w:rsidR="00234721" w:rsidRPr="0030136B">
        <w:t>предусмотренной</w:t>
      </w:r>
      <w:r w:rsidR="004D776B">
        <w:t xml:space="preserve"> </w:t>
      </w:r>
      <w:hyperlink r:id="rId5">
        <w:r w:rsidR="00234721" w:rsidRPr="0030136B">
          <w:rPr>
            <w:u w:val="single"/>
          </w:rPr>
          <w:t>таблицей</w:t>
        </w:r>
        <w:r w:rsidR="004D776B">
          <w:rPr>
            <w:u w:val="single"/>
          </w:rPr>
          <w:t xml:space="preserve"> </w:t>
        </w:r>
        <w:r w:rsidR="00234721" w:rsidRPr="0030136B">
          <w:rPr>
            <w:u w:val="single"/>
          </w:rPr>
          <w:t>1</w:t>
        </w:r>
      </w:hyperlink>
      <w:r w:rsidR="004D776B">
        <w:t xml:space="preserve"> </w:t>
      </w:r>
      <w:r w:rsidR="00234721" w:rsidRPr="0030136B">
        <w:t>приложения</w:t>
      </w:r>
      <w:r w:rsidR="004D776B">
        <w:t xml:space="preserve"> </w:t>
      </w:r>
      <w:r w:rsidR="00234721" w:rsidRPr="0030136B">
        <w:t>к</w:t>
      </w:r>
      <w:r w:rsidR="004D776B">
        <w:t xml:space="preserve"> </w:t>
      </w:r>
      <w:r w:rsidR="00234721" w:rsidRPr="0030136B">
        <w:t>настоящей</w:t>
      </w:r>
      <w:r w:rsidR="004D776B">
        <w:t xml:space="preserve"> </w:t>
      </w:r>
      <w:r w:rsidR="00234721" w:rsidRPr="0030136B">
        <w:t>методике;</w:t>
      </w:r>
    </w:p>
    <w:p w:rsidR="00C6795F" w:rsidRPr="0030136B" w:rsidRDefault="00564DA0" w:rsidP="00564DA0">
      <w:pPr>
        <w:tabs>
          <w:tab w:val="left" w:pos="862"/>
        </w:tabs>
        <w:ind w:firstLine="709"/>
        <w:jc w:val="both"/>
        <w:rPr>
          <w:rFonts w:ascii="Symbol" w:hAnsi="Symbol"/>
          <w:sz w:val="21"/>
        </w:rPr>
      </w:pPr>
      <w:r w:rsidRPr="0030136B">
        <w:t xml:space="preserve">- </w:t>
      </w:r>
      <w:proofErr w:type="spellStart"/>
      <w:r w:rsidR="00234721" w:rsidRPr="0030136B">
        <w:t>показатели</w:t>
      </w:r>
      <w:proofErr w:type="gramStart"/>
      <w:r w:rsidR="00234721" w:rsidRPr="0030136B">
        <w:t>,х</w:t>
      </w:r>
      <w:proofErr w:type="gramEnd"/>
      <w:r w:rsidR="00234721" w:rsidRPr="0030136B">
        <w:t>арактеризующие</w:t>
      </w:r>
      <w:proofErr w:type="spellEnd"/>
      <w:r w:rsidR="004D776B">
        <w:t xml:space="preserve"> </w:t>
      </w:r>
      <w:r w:rsidR="00234721" w:rsidRPr="0030136B">
        <w:t>эффективность</w:t>
      </w:r>
      <w:r w:rsidR="004D776B">
        <w:t xml:space="preserve"> </w:t>
      </w:r>
      <w:r w:rsidR="00234721" w:rsidRPr="0030136B">
        <w:t>управления</w:t>
      </w:r>
      <w:r w:rsidR="004D776B">
        <w:t xml:space="preserve"> </w:t>
      </w:r>
      <w:r w:rsidR="00234721" w:rsidRPr="0030136B">
        <w:t>и</w:t>
      </w:r>
      <w:r w:rsidR="004D776B">
        <w:t xml:space="preserve"> </w:t>
      </w:r>
      <w:r w:rsidR="00234721" w:rsidRPr="0030136B">
        <w:t>распоряжения</w:t>
      </w:r>
      <w:r w:rsidR="004D776B">
        <w:t xml:space="preserve"> </w:t>
      </w:r>
      <w:r w:rsidR="00234721" w:rsidRPr="0030136B">
        <w:t>объектами</w:t>
      </w:r>
      <w:r w:rsidR="004D776B">
        <w:t xml:space="preserve"> </w:t>
      </w:r>
      <w:r w:rsidR="00234721" w:rsidRPr="0030136B">
        <w:t>недвижимого</w:t>
      </w:r>
      <w:r w:rsidR="004D776B">
        <w:t xml:space="preserve"> </w:t>
      </w:r>
      <w:r w:rsidR="00234721" w:rsidRPr="0030136B">
        <w:t>имущества</w:t>
      </w:r>
      <w:r w:rsidR="004D776B">
        <w:t xml:space="preserve"> </w:t>
      </w:r>
      <w:r w:rsidR="00234721" w:rsidRPr="0030136B">
        <w:t>казны</w:t>
      </w:r>
      <w:r w:rsidR="004D776B">
        <w:t xml:space="preserve"> </w:t>
      </w:r>
      <w:r w:rsidR="00234721" w:rsidRPr="0030136B">
        <w:t>публично-</w:t>
      </w:r>
      <w:r w:rsidR="00234721" w:rsidRPr="0030136B">
        <w:lastRenderedPageBreak/>
        <w:t>правового</w:t>
      </w:r>
      <w:r w:rsidR="004D776B">
        <w:t xml:space="preserve"> </w:t>
      </w:r>
      <w:r w:rsidR="00234721" w:rsidRPr="0030136B">
        <w:t>образования</w:t>
      </w:r>
      <w:r w:rsidR="00485C86">
        <w:t xml:space="preserve"> </w:t>
      </w:r>
      <w:r w:rsidR="00234721" w:rsidRPr="0030136B">
        <w:t>,которые</w:t>
      </w:r>
      <w:r w:rsidR="004D776B">
        <w:t xml:space="preserve"> </w:t>
      </w:r>
      <w:r w:rsidR="00234721" w:rsidRPr="0030136B">
        <w:t>включены</w:t>
      </w:r>
      <w:r w:rsidR="004D776B">
        <w:t xml:space="preserve"> </w:t>
      </w:r>
      <w:r w:rsidR="00485C86">
        <w:t xml:space="preserve">в </w:t>
      </w:r>
      <w:r w:rsidR="004D776B">
        <w:t xml:space="preserve"> </w:t>
      </w:r>
      <w:r w:rsidR="00485C86">
        <w:t>перечни и</w:t>
      </w:r>
      <w:r w:rsidR="00234721" w:rsidRPr="0030136B">
        <w:t>мущества</w:t>
      </w:r>
      <w:r w:rsidR="00485C86">
        <w:t xml:space="preserve"> </w:t>
      </w:r>
      <w:r w:rsidR="00234721" w:rsidRPr="0030136B">
        <w:t>,предоставляемого</w:t>
      </w:r>
      <w:r w:rsidR="00485C86">
        <w:t xml:space="preserve"> </w:t>
      </w:r>
      <w:r w:rsidR="00234721" w:rsidRPr="0030136B">
        <w:t>субъектам малого и среднего предпринимательства, - по форме отчетности,предусмотреннойтаблицей2приложениякнастоящейметодике;</w:t>
      </w:r>
    </w:p>
    <w:p w:rsidR="00C6795F" w:rsidRPr="0030136B" w:rsidRDefault="00564DA0" w:rsidP="00564DA0">
      <w:pPr>
        <w:tabs>
          <w:tab w:val="left" w:pos="862"/>
        </w:tabs>
        <w:spacing w:before="67"/>
        <w:ind w:firstLine="709"/>
        <w:jc w:val="both"/>
        <w:rPr>
          <w:rFonts w:ascii="Symbol" w:hAnsi="Symbol"/>
          <w:sz w:val="21"/>
        </w:rPr>
      </w:pPr>
      <w:r w:rsidRPr="0030136B">
        <w:t xml:space="preserve">- </w:t>
      </w:r>
      <w:r w:rsidR="00234721" w:rsidRPr="0030136B">
        <w:t>показатели</w:t>
      </w:r>
      <w:proofErr w:type="gramStart"/>
      <w:r w:rsidR="00234721" w:rsidRPr="0030136B">
        <w:t>,х</w:t>
      </w:r>
      <w:proofErr w:type="gramEnd"/>
      <w:r w:rsidR="00234721" w:rsidRPr="0030136B">
        <w:t>арактеризующиеэффективностьуправленияираспоряженияземельнымиучастками,-поформеотчетности,предусмотреннойтаблицей3приложениякнастоящейметодике;</w:t>
      </w:r>
    </w:p>
    <w:p w:rsidR="00C6795F" w:rsidRPr="0030136B" w:rsidRDefault="00564DA0" w:rsidP="00564DA0">
      <w:pPr>
        <w:tabs>
          <w:tab w:val="left" w:pos="862"/>
        </w:tabs>
        <w:spacing w:before="2"/>
        <w:ind w:firstLine="709"/>
        <w:jc w:val="both"/>
        <w:rPr>
          <w:rFonts w:ascii="Symbol" w:hAnsi="Symbol"/>
          <w:sz w:val="21"/>
        </w:rPr>
      </w:pPr>
      <w:r w:rsidRPr="0030136B">
        <w:t xml:space="preserve">- </w:t>
      </w:r>
      <w:r w:rsidR="00234721" w:rsidRPr="0030136B">
        <w:t>доляпросроченнойболеечемна3кварталазадолженностиподоговорам аренды объектов недвижимого имущества, по которым публично-правовымобразованиемнепроводилисьмероприятияповзысканиюзадолженностивсудебномпорядкеилиненаправлялисьдосудебныепретензиипосостояниюна31декабряотчетногогода</w:t>
      </w:r>
      <w:proofErr w:type="gramStart"/>
      <w:r w:rsidR="00234721" w:rsidRPr="0030136B">
        <w:t>,в</w:t>
      </w:r>
      <w:proofErr w:type="gramEnd"/>
      <w:r w:rsidR="00234721" w:rsidRPr="0030136B">
        <w:t xml:space="preserve">общейсуммеаренднойплаты </w:t>
      </w:r>
      <w:proofErr w:type="spellStart"/>
      <w:r w:rsidR="00234721" w:rsidRPr="0030136B">
        <w:t>заотчетный</w:t>
      </w:r>
      <w:proofErr w:type="spellEnd"/>
      <w:r w:rsidR="00234721" w:rsidRPr="0030136B">
        <w:t xml:space="preserve"> год;</w:t>
      </w:r>
    </w:p>
    <w:p w:rsidR="00C6795F" w:rsidRPr="0030136B" w:rsidRDefault="00564DA0" w:rsidP="00564DA0">
      <w:pPr>
        <w:tabs>
          <w:tab w:val="left" w:pos="862"/>
        </w:tabs>
        <w:ind w:firstLine="709"/>
        <w:jc w:val="both"/>
        <w:rPr>
          <w:rFonts w:ascii="Symbol" w:hAnsi="Symbol"/>
          <w:sz w:val="21"/>
        </w:rPr>
      </w:pPr>
      <w:r w:rsidRPr="0030136B">
        <w:t xml:space="preserve">- </w:t>
      </w:r>
      <w:r w:rsidR="00234721" w:rsidRPr="0030136B">
        <w:t>доля объектов культурного наследия (памятников истории и культуры</w:t>
      </w:r>
      <w:proofErr w:type="gramStart"/>
      <w:r w:rsidR="00234721" w:rsidRPr="0030136B">
        <w:t>)н</w:t>
      </w:r>
      <w:proofErr w:type="gramEnd"/>
      <w:r w:rsidR="00234721" w:rsidRPr="0030136B">
        <w:t>ародов Российской Федерации, в отношении которых оформлены охранныеобязательствавсоответствиисФедеральнымзаконом</w:t>
      </w:r>
      <w:r w:rsidRPr="0030136B">
        <w:t>«</w:t>
      </w:r>
      <w:r w:rsidR="00234721" w:rsidRPr="0030136B">
        <w:t>Обобъектахкультурного наследия (памятниках истории и культуры) народов РоссийскойФедерации</w:t>
      </w:r>
      <w:r w:rsidRPr="0030136B">
        <w:t>»</w:t>
      </w:r>
      <w:r w:rsidR="00234721" w:rsidRPr="0030136B">
        <w:t>,вобщемколичествеобъектовкультурногонаследия,находящихсявсобственностипублично-правовогообразования;</w:t>
      </w:r>
    </w:p>
    <w:p w:rsidR="00C6795F" w:rsidRPr="0030136B" w:rsidRDefault="00564DA0" w:rsidP="00564DA0">
      <w:pPr>
        <w:tabs>
          <w:tab w:val="left" w:pos="862"/>
        </w:tabs>
        <w:spacing w:before="1"/>
        <w:ind w:firstLine="709"/>
        <w:jc w:val="both"/>
        <w:rPr>
          <w:rFonts w:ascii="Symbol" w:hAnsi="Symbol"/>
          <w:sz w:val="21"/>
        </w:rPr>
      </w:pPr>
      <w:r w:rsidRPr="0030136B">
        <w:t xml:space="preserve">- </w:t>
      </w:r>
      <w:r w:rsidR="00234721" w:rsidRPr="0030136B">
        <w:t xml:space="preserve">доля объектов незавершенного строительства, в отношении </w:t>
      </w:r>
      <w:proofErr w:type="spellStart"/>
      <w:r w:rsidR="00234721" w:rsidRPr="0030136B">
        <w:t>которыхреализована</w:t>
      </w:r>
      <w:proofErr w:type="spellEnd"/>
      <w:r w:rsidR="00234721" w:rsidRPr="0030136B">
        <w:t xml:space="preserve"> в отчетном году целевая функция согласно планам-графикам</w:t>
      </w:r>
      <w:proofErr w:type="gramStart"/>
      <w:r w:rsidR="00234721" w:rsidRPr="0030136B">
        <w:t>,р</w:t>
      </w:r>
      <w:proofErr w:type="gramEnd"/>
      <w:r w:rsidR="00234721" w:rsidRPr="0030136B">
        <w:t>азмещеннымвгосударственнойавтоматизированнойинформационнойсистеме</w:t>
      </w:r>
      <w:r w:rsidRPr="0030136B">
        <w:t>«</w:t>
      </w:r>
      <w:r w:rsidR="00234721" w:rsidRPr="0030136B">
        <w:t>Управление</w:t>
      </w:r>
      <w:r w:rsidRPr="0030136B">
        <w:t>»</w:t>
      </w:r>
      <w:r w:rsidR="00234721" w:rsidRPr="0030136B">
        <w:t xml:space="preserve">,вобщемколичествеобъектовнезавершенногостроительства, для которых целевая функция была установлена на </w:t>
      </w:r>
      <w:proofErr w:type="spellStart"/>
      <w:r w:rsidR="00234721" w:rsidRPr="0030136B">
        <w:t>отчетныйгод</w:t>
      </w:r>
      <w:proofErr w:type="spellEnd"/>
      <w:r w:rsidR="00234721" w:rsidRPr="0030136B">
        <w:t>;</w:t>
      </w:r>
    </w:p>
    <w:p w:rsidR="00C6795F" w:rsidRPr="0030136B" w:rsidRDefault="00564DA0" w:rsidP="00564DA0">
      <w:pPr>
        <w:tabs>
          <w:tab w:val="left" w:pos="862"/>
        </w:tabs>
        <w:ind w:firstLine="709"/>
        <w:jc w:val="both"/>
        <w:rPr>
          <w:rFonts w:ascii="Symbol" w:hAnsi="Symbol"/>
        </w:rPr>
      </w:pPr>
      <w:r w:rsidRPr="0030136B">
        <w:t xml:space="preserve">- </w:t>
      </w:r>
      <w:r w:rsidR="00234721" w:rsidRPr="0030136B">
        <w:t xml:space="preserve">доля объектов недвижимого имущества, вовлеченных в </w:t>
      </w:r>
      <w:proofErr w:type="spellStart"/>
      <w:r w:rsidR="00234721" w:rsidRPr="0030136B">
        <w:t>коммерческийоборот</w:t>
      </w:r>
      <w:proofErr w:type="spellEnd"/>
      <w:r w:rsidR="00234721" w:rsidRPr="0030136B">
        <w:t xml:space="preserve"> в рамках концессионных соглашений, соглашений о государственно-частном (</w:t>
      </w:r>
      <w:proofErr w:type="spellStart"/>
      <w:r w:rsidR="00234721" w:rsidRPr="0030136B">
        <w:t>муниципально-частном</w:t>
      </w:r>
      <w:proofErr w:type="spellEnd"/>
      <w:r w:rsidR="00234721" w:rsidRPr="0030136B">
        <w:t>) партнерстве, инвестиционных договоров, вобщемколичествеобъектовнедвижимогоимущества</w:t>
      </w:r>
      <w:proofErr w:type="gramStart"/>
      <w:r w:rsidR="00234721" w:rsidRPr="0030136B">
        <w:t>,н</w:t>
      </w:r>
      <w:proofErr w:type="gramEnd"/>
      <w:r w:rsidR="00234721" w:rsidRPr="0030136B">
        <w:t>аходящихсявсобственностипублично-правовогообразованиянаконецотчетногогода.</w:t>
      </w:r>
    </w:p>
    <w:p w:rsidR="00C6795F" w:rsidRPr="0030136B" w:rsidRDefault="00234721" w:rsidP="00564DA0">
      <w:pPr>
        <w:pStyle w:val="a4"/>
        <w:numPr>
          <w:ilvl w:val="2"/>
          <w:numId w:val="4"/>
        </w:numPr>
        <w:tabs>
          <w:tab w:val="left" w:pos="1520"/>
        </w:tabs>
        <w:ind w:right="146" w:firstLine="719"/>
      </w:pPr>
      <w:r w:rsidRPr="0030136B">
        <w:t>Отчетностьсоставляетсяпокаждомуобъектунедвижимогоимуществаказны</w:t>
      </w:r>
      <w:r w:rsidR="00564DA0" w:rsidRPr="0030136B">
        <w:t>____ сельского поселения НазываевскогомуниципальногорайонаОмскойобласти</w:t>
      </w:r>
      <w:r w:rsidRPr="0030136B">
        <w:t>наосноведанныхбюджетнойотчетности.</w:t>
      </w:r>
    </w:p>
    <w:p w:rsidR="00C6795F" w:rsidRPr="0030136B" w:rsidRDefault="00234721" w:rsidP="00564DA0">
      <w:pPr>
        <w:pStyle w:val="a4"/>
        <w:numPr>
          <w:ilvl w:val="2"/>
          <w:numId w:val="4"/>
        </w:numPr>
        <w:tabs>
          <w:tab w:val="left" w:pos="1532"/>
        </w:tabs>
        <w:ind w:right="144" w:firstLine="719"/>
      </w:pPr>
      <w:proofErr w:type="spellStart"/>
      <w:r w:rsidRPr="0030136B">
        <w:t>Оценкапоказателейэффективностииспользованияобъектовнедвижимого</w:t>
      </w:r>
      <w:proofErr w:type="spellEnd"/>
      <w:r w:rsidRPr="0030136B">
        <w:t xml:space="preserve"> имущества казны </w:t>
      </w:r>
      <w:r w:rsidR="00564DA0" w:rsidRPr="0030136B">
        <w:t>____ сельского поселения НазываевскогомуниципальногорайонаОмскойобласти</w:t>
      </w:r>
      <w:r w:rsidRPr="0030136B">
        <w:t>осуществляется</w:t>
      </w:r>
      <w:r w:rsidR="00564DA0" w:rsidRPr="0030136B">
        <w:t>А</w:t>
      </w:r>
      <w:r w:rsidRPr="0030136B">
        <w:t>дминистрацией</w:t>
      </w:r>
      <w:r w:rsidR="00564DA0" w:rsidRPr="0030136B">
        <w:t>____ сельского поселения НазываевскогомуниципальногорайонаОмскойобласти</w:t>
      </w:r>
      <w:proofErr w:type="gramStart"/>
      <w:r w:rsidRPr="0030136B">
        <w:t>.П</w:t>
      </w:r>
      <w:proofErr w:type="gramEnd"/>
      <w:r w:rsidRPr="0030136B">
        <w:t>ринедостижениипороговыхзначенийпоказателейэффективности</w:t>
      </w:r>
      <w:r w:rsidR="00564DA0" w:rsidRPr="0030136B">
        <w:t>А</w:t>
      </w:r>
      <w:r w:rsidRPr="0030136B">
        <w:t>дминистраци</w:t>
      </w:r>
      <w:r w:rsidR="00564DA0" w:rsidRPr="0030136B">
        <w:t>я____ сельского поселения НазываевскогомуниципальногорайонаОмскойобласти</w:t>
      </w:r>
      <w:r w:rsidRPr="0030136B">
        <w:t>осуществляетподготовкупланаповышенияэффективностиуправленияираспоряжениянедвижимымимуществом</w:t>
      </w:r>
      <w:r w:rsidR="00564DA0" w:rsidRPr="0030136B">
        <w:t xml:space="preserve">____ сельского поселения </w:t>
      </w:r>
      <w:r w:rsidR="00564DA0" w:rsidRPr="0030136B">
        <w:lastRenderedPageBreak/>
        <w:t>НазываевскогомуниципальногорайонаОмскойобласти</w:t>
      </w:r>
      <w:r w:rsidRPr="0030136B">
        <w:t>суказаниемконкретныхобъектов,покоторымвплановомпериодеможетпредусматриваться:</w:t>
      </w:r>
    </w:p>
    <w:p w:rsidR="00C6795F" w:rsidRPr="0030136B" w:rsidRDefault="00234721" w:rsidP="00564DA0">
      <w:pPr>
        <w:pStyle w:val="a3"/>
        <w:spacing w:line="322" w:lineRule="exact"/>
        <w:ind w:left="681"/>
        <w:jc w:val="both"/>
      </w:pPr>
      <w:r w:rsidRPr="0030136B">
        <w:t>а</w:t>
      </w:r>
      <w:proofErr w:type="gramStart"/>
      <w:r w:rsidRPr="0030136B">
        <w:t>)</w:t>
      </w:r>
      <w:proofErr w:type="spellStart"/>
      <w:r w:rsidRPr="0030136B">
        <w:t>в</w:t>
      </w:r>
      <w:proofErr w:type="gramEnd"/>
      <w:r w:rsidRPr="0030136B">
        <w:t>зысканиезадолженности</w:t>
      </w:r>
      <w:proofErr w:type="spellEnd"/>
      <w:r w:rsidRPr="0030136B">
        <w:t>;</w:t>
      </w:r>
    </w:p>
    <w:p w:rsidR="00C6795F" w:rsidRPr="0030136B" w:rsidRDefault="00234721" w:rsidP="00564DA0">
      <w:pPr>
        <w:pStyle w:val="a3"/>
        <w:ind w:left="142" w:right="143" w:firstLine="539"/>
        <w:jc w:val="both"/>
      </w:pPr>
      <w:r w:rsidRPr="0030136B">
        <w:t xml:space="preserve">б) вовлечение в инфраструктурные проекты и отношения, связанные </w:t>
      </w:r>
      <w:proofErr w:type="spellStart"/>
      <w:r w:rsidRPr="0030136B">
        <w:t>синвестиционнойдеятельностью</w:t>
      </w:r>
      <w:proofErr w:type="spellEnd"/>
      <w:r w:rsidRPr="0030136B">
        <w:t>;</w:t>
      </w:r>
    </w:p>
    <w:p w:rsidR="00C6795F" w:rsidRPr="0030136B" w:rsidRDefault="00234721" w:rsidP="00564DA0">
      <w:pPr>
        <w:pStyle w:val="a3"/>
        <w:spacing w:line="321" w:lineRule="exact"/>
        <w:ind w:left="681"/>
        <w:jc w:val="both"/>
      </w:pPr>
      <w:r w:rsidRPr="0030136B">
        <w:t>в</w:t>
      </w:r>
      <w:proofErr w:type="gramStart"/>
      <w:r w:rsidRPr="0030136B">
        <w:t>)</w:t>
      </w:r>
      <w:proofErr w:type="spellStart"/>
      <w:r w:rsidRPr="0030136B">
        <w:t>з</w:t>
      </w:r>
      <w:proofErr w:type="gramEnd"/>
      <w:r w:rsidRPr="0030136B">
        <w:t>акреплениезаорганамиместногосамоуправления</w:t>
      </w:r>
      <w:proofErr w:type="spellEnd"/>
      <w:r w:rsidRPr="0030136B">
        <w:t>;</w:t>
      </w:r>
    </w:p>
    <w:p w:rsidR="00C6795F" w:rsidRPr="0030136B" w:rsidRDefault="00564DA0" w:rsidP="00564DA0">
      <w:pPr>
        <w:pStyle w:val="a3"/>
        <w:spacing w:before="1"/>
        <w:ind w:left="681"/>
        <w:jc w:val="both"/>
      </w:pPr>
      <w:r w:rsidRPr="0030136B">
        <w:t>г</w:t>
      </w:r>
      <w:proofErr w:type="gramStart"/>
      <w:r w:rsidR="00234721" w:rsidRPr="0030136B">
        <w:t>)</w:t>
      </w:r>
      <w:proofErr w:type="spellStart"/>
      <w:r w:rsidR="00234721" w:rsidRPr="0030136B">
        <w:t>п</w:t>
      </w:r>
      <w:proofErr w:type="gramEnd"/>
      <w:r w:rsidR="00234721" w:rsidRPr="0030136B">
        <w:t>ередачанаинойуровеньпубличнойсобственности</w:t>
      </w:r>
      <w:proofErr w:type="spellEnd"/>
      <w:r w:rsidR="00234721" w:rsidRPr="0030136B">
        <w:t>;</w:t>
      </w:r>
    </w:p>
    <w:p w:rsidR="00C6795F" w:rsidRPr="0030136B" w:rsidRDefault="00564DA0" w:rsidP="00564DA0">
      <w:pPr>
        <w:pStyle w:val="a3"/>
        <w:spacing w:before="67" w:line="242" w:lineRule="auto"/>
        <w:ind w:left="142" w:firstLine="539"/>
        <w:jc w:val="both"/>
      </w:pPr>
      <w:proofErr w:type="spellStart"/>
      <w:r w:rsidRPr="0030136B">
        <w:t>д</w:t>
      </w:r>
      <w:proofErr w:type="spellEnd"/>
      <w:proofErr w:type="gramStart"/>
      <w:r w:rsidR="00234721" w:rsidRPr="0030136B">
        <w:t>)</w:t>
      </w:r>
      <w:proofErr w:type="spellStart"/>
      <w:r w:rsidR="00234721" w:rsidRPr="0030136B">
        <w:t>м</w:t>
      </w:r>
      <w:proofErr w:type="gramEnd"/>
      <w:r w:rsidR="00234721" w:rsidRPr="0030136B">
        <w:t>ероприятияпо</w:t>
      </w:r>
      <w:proofErr w:type="spellEnd"/>
      <w:r w:rsidR="00234721" w:rsidRPr="0030136B">
        <w:t xml:space="preserve"> </w:t>
      </w:r>
      <w:proofErr w:type="spellStart"/>
      <w:r w:rsidR="00234721" w:rsidRPr="0030136B">
        <w:t>предоставлениюземельныхучастковвсоответствиис</w:t>
      </w:r>
      <w:proofErr w:type="spellEnd"/>
      <w:r w:rsidR="00234721" w:rsidRPr="0030136B">
        <w:t xml:space="preserve"> </w:t>
      </w:r>
      <w:proofErr w:type="spellStart"/>
      <w:r w:rsidRPr="0030136B">
        <w:t>з</w:t>
      </w:r>
      <w:r w:rsidR="00234721" w:rsidRPr="0030136B">
        <w:t>емельнымкодексомРоссийскойФедерации</w:t>
      </w:r>
      <w:proofErr w:type="spellEnd"/>
      <w:r w:rsidR="00234721" w:rsidRPr="0030136B">
        <w:t>;</w:t>
      </w:r>
    </w:p>
    <w:p w:rsidR="00C6795F" w:rsidRPr="0030136B" w:rsidRDefault="00234721" w:rsidP="00564DA0">
      <w:pPr>
        <w:pStyle w:val="a3"/>
        <w:ind w:left="142" w:firstLine="539"/>
        <w:jc w:val="both"/>
      </w:pPr>
      <w:r w:rsidRPr="0030136B">
        <w:t>ж</w:t>
      </w:r>
      <w:proofErr w:type="gramStart"/>
      <w:r w:rsidRPr="0030136B">
        <w:t>)</w:t>
      </w:r>
      <w:proofErr w:type="spellStart"/>
      <w:r w:rsidRPr="0030136B">
        <w:t>р</w:t>
      </w:r>
      <w:proofErr w:type="gramEnd"/>
      <w:r w:rsidRPr="0030136B">
        <w:t>еализацияземельныхучастковвсоответствиис</w:t>
      </w:r>
      <w:r w:rsidR="00564DA0" w:rsidRPr="0030136B">
        <w:t>з</w:t>
      </w:r>
      <w:r w:rsidRPr="0030136B">
        <w:t>емельнымкодексом</w:t>
      </w:r>
      <w:proofErr w:type="spellEnd"/>
      <w:r w:rsidRPr="0030136B">
        <w:t xml:space="preserve"> Российской Федерации;</w:t>
      </w:r>
    </w:p>
    <w:p w:rsidR="00C6795F" w:rsidRPr="0030136B" w:rsidRDefault="00234721" w:rsidP="00564DA0">
      <w:pPr>
        <w:pStyle w:val="a3"/>
        <w:spacing w:line="321" w:lineRule="exact"/>
        <w:ind w:left="681"/>
        <w:jc w:val="both"/>
      </w:pPr>
      <w:proofErr w:type="spellStart"/>
      <w:r w:rsidRPr="0030136B">
        <w:t>з</w:t>
      </w:r>
      <w:proofErr w:type="spellEnd"/>
      <w:proofErr w:type="gramStart"/>
      <w:r w:rsidRPr="0030136B">
        <w:t>)п</w:t>
      </w:r>
      <w:proofErr w:type="gramEnd"/>
      <w:r w:rsidRPr="0030136B">
        <w:t>риватизация.</w:t>
      </w:r>
    </w:p>
    <w:p w:rsidR="00C6795F" w:rsidRPr="0030136B" w:rsidRDefault="00234721" w:rsidP="00564DA0">
      <w:pPr>
        <w:pStyle w:val="a3"/>
        <w:ind w:left="142" w:right="3" w:firstLine="539"/>
        <w:jc w:val="both"/>
      </w:pPr>
      <w:r w:rsidRPr="0030136B">
        <w:t xml:space="preserve">25. Анализ эффективности приватизации имущества казны </w:t>
      </w:r>
      <w:r w:rsidR="00564DA0" w:rsidRPr="0030136B">
        <w:t>____ сельского поселения НазываевскогомуниципальногорайонаОмскойобласти</w:t>
      </w:r>
      <w:r w:rsidRPr="0030136B">
        <w:t>осуществляетсяпопоказателямпоформеотчетности</w:t>
      </w:r>
      <w:proofErr w:type="gramStart"/>
      <w:r w:rsidRPr="0030136B">
        <w:t>,п</w:t>
      </w:r>
      <w:proofErr w:type="gramEnd"/>
      <w:r w:rsidRPr="0030136B">
        <w:t>редусмотреннойтаблицей4приложениякнастоящейметодике.</w:t>
      </w: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373D83" w:rsidRPr="0030136B" w:rsidRDefault="00373D83">
      <w:pPr>
        <w:spacing w:before="73"/>
        <w:ind w:right="143"/>
        <w:jc w:val="right"/>
        <w:rPr>
          <w:b/>
        </w:rPr>
      </w:pPr>
    </w:p>
    <w:p w:rsidR="00373D83" w:rsidRPr="0030136B" w:rsidRDefault="00373D83">
      <w:pPr>
        <w:spacing w:before="73"/>
        <w:ind w:right="143"/>
        <w:jc w:val="right"/>
        <w:rPr>
          <w:b/>
        </w:rPr>
      </w:pPr>
    </w:p>
    <w:p w:rsidR="00373D83" w:rsidRPr="0030136B" w:rsidRDefault="00373D83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564DA0" w:rsidRPr="0030136B" w:rsidRDefault="00564DA0">
      <w:pPr>
        <w:spacing w:before="73"/>
        <w:ind w:right="143"/>
        <w:jc w:val="right"/>
        <w:rPr>
          <w:b/>
        </w:rPr>
      </w:pPr>
    </w:p>
    <w:p w:rsidR="00C6795F" w:rsidRPr="0030136B" w:rsidRDefault="00234721">
      <w:pPr>
        <w:spacing w:before="73"/>
        <w:ind w:right="143"/>
        <w:jc w:val="right"/>
        <w:rPr>
          <w:b/>
        </w:rPr>
      </w:pPr>
      <w:r w:rsidRPr="0030136B">
        <w:rPr>
          <w:b/>
        </w:rPr>
        <w:t>Таблица</w:t>
      </w:r>
      <w:proofErr w:type="gramStart"/>
      <w:r w:rsidRPr="0030136B">
        <w:rPr>
          <w:b/>
        </w:rPr>
        <w:t>1</w:t>
      </w:r>
      <w:proofErr w:type="gramEnd"/>
    </w:p>
    <w:p w:rsidR="00C6795F" w:rsidRPr="0030136B" w:rsidRDefault="00C6795F">
      <w:pPr>
        <w:pStyle w:val="a3"/>
        <w:spacing w:before="1"/>
        <w:rPr>
          <w:b/>
          <w:sz w:val="14"/>
        </w:rPr>
      </w:pPr>
    </w:p>
    <w:p w:rsidR="00C6795F" w:rsidRPr="0030136B" w:rsidRDefault="00234721">
      <w:pPr>
        <w:spacing w:before="92"/>
        <w:ind w:left="483" w:right="488"/>
        <w:jc w:val="center"/>
        <w:rPr>
          <w:b/>
        </w:rPr>
      </w:pPr>
      <w:r w:rsidRPr="0030136B">
        <w:rPr>
          <w:b/>
        </w:rPr>
        <w:t>ФОРМАОТЧЕТНОСТИ</w:t>
      </w:r>
    </w:p>
    <w:p w:rsidR="00C6795F" w:rsidRPr="0030136B" w:rsidRDefault="00234721">
      <w:pPr>
        <w:spacing w:before="1" w:line="252" w:lineRule="exact"/>
        <w:ind w:left="483" w:right="488"/>
        <w:jc w:val="center"/>
        <w:rPr>
          <w:b/>
        </w:rPr>
      </w:pPr>
      <w:proofErr w:type="spellStart"/>
      <w:r w:rsidRPr="0030136B">
        <w:rPr>
          <w:b/>
        </w:rPr>
        <w:t>попоказателямэффективностипередачи</w:t>
      </w:r>
      <w:proofErr w:type="spellEnd"/>
    </w:p>
    <w:p w:rsidR="00C6795F" w:rsidRPr="0030136B" w:rsidRDefault="00234721">
      <w:pPr>
        <w:ind w:left="1574" w:right="1580" w:firstLine="1"/>
        <w:jc w:val="center"/>
        <w:rPr>
          <w:b/>
        </w:rPr>
      </w:pPr>
      <w:r w:rsidRPr="0030136B">
        <w:rPr>
          <w:b/>
        </w:rPr>
        <w:t xml:space="preserve">на безвозмездной основе объектов недвижимого </w:t>
      </w:r>
      <w:proofErr w:type="spellStart"/>
      <w:r w:rsidRPr="0030136B">
        <w:rPr>
          <w:b/>
        </w:rPr>
        <w:t>имуществаказны</w:t>
      </w:r>
      <w:proofErr w:type="spellEnd"/>
      <w:r w:rsidRPr="0030136B">
        <w:rPr>
          <w:b/>
        </w:rPr>
        <w:t xml:space="preserve"> публично-правового образования в целях </w:t>
      </w:r>
      <w:proofErr w:type="spellStart"/>
      <w:r w:rsidRPr="0030136B">
        <w:rPr>
          <w:b/>
        </w:rPr>
        <w:t>имущественнойподдержкинекоммерческим</w:t>
      </w:r>
      <w:proofErr w:type="spellEnd"/>
      <w:r w:rsidRPr="0030136B">
        <w:rPr>
          <w:b/>
        </w:rPr>
        <w:t xml:space="preserve"> организациям</w:t>
      </w:r>
    </w:p>
    <w:p w:rsidR="00C6795F" w:rsidRPr="0030136B" w:rsidRDefault="00C6795F">
      <w:pPr>
        <w:pStyle w:val="a3"/>
        <w:spacing w:before="4"/>
        <w:rPr>
          <w:b/>
          <w:sz w:val="30"/>
        </w:rPr>
      </w:pPr>
    </w:p>
    <w:p w:rsidR="00C6795F" w:rsidRPr="0030136B" w:rsidRDefault="00234721">
      <w:pPr>
        <w:tabs>
          <w:tab w:val="left" w:pos="2452"/>
          <w:tab w:val="left" w:pos="2947"/>
          <w:tab w:val="left" w:pos="6791"/>
        </w:tabs>
        <w:ind w:left="204"/>
      </w:pPr>
      <w:r w:rsidRPr="0030136B">
        <w:t>на 1</w:t>
      </w:r>
      <w:r w:rsidRPr="0030136B">
        <w:rPr>
          <w:u w:val="single"/>
        </w:rPr>
        <w:tab/>
      </w:r>
      <w:r w:rsidRPr="0030136B">
        <w:t>20</w:t>
      </w:r>
      <w:r w:rsidRPr="0030136B">
        <w:rPr>
          <w:u w:val="single"/>
        </w:rPr>
        <w:tab/>
      </w:r>
      <w:r w:rsidRPr="0030136B">
        <w:t>г.</w:t>
      </w:r>
      <w:r w:rsidRPr="0030136B">
        <w:tab/>
        <w:t>Коды</w:t>
      </w:r>
    </w:p>
    <w:p w:rsidR="00C6795F" w:rsidRPr="0030136B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30136B">
        <w:trPr>
          <w:trHeight w:val="1469"/>
        </w:trPr>
        <w:tc>
          <w:tcPr>
            <w:tcW w:w="4479" w:type="dxa"/>
          </w:tcPr>
          <w:p w:rsidR="00C6795F" w:rsidRPr="0030136B" w:rsidRDefault="00234721" w:rsidP="00373D83">
            <w:pPr>
              <w:pStyle w:val="TableParagraph"/>
              <w:spacing w:before="97"/>
              <w:ind w:left="62" w:right="101"/>
            </w:pPr>
            <w:r w:rsidRPr="0030136B">
              <w:t xml:space="preserve">Орган исполнительной власти </w:t>
            </w:r>
            <w:proofErr w:type="spellStart"/>
            <w:r w:rsidRPr="0030136B">
              <w:t>РоссийскойФедерации</w:t>
            </w:r>
            <w:proofErr w:type="spellEnd"/>
            <w:r w:rsidRPr="0030136B">
              <w:t xml:space="preserve">, субъекта Российской </w:t>
            </w:r>
            <w:proofErr w:type="spellStart"/>
            <w:r w:rsidRPr="0030136B">
              <w:t>Федерации</w:t>
            </w:r>
            <w:proofErr w:type="gramStart"/>
            <w:r w:rsidRPr="0030136B">
              <w:t>,о</w:t>
            </w:r>
            <w:proofErr w:type="gramEnd"/>
            <w:r w:rsidRPr="0030136B">
              <w:t>рганместногосамоуправления,осуществляющий</w:t>
            </w:r>
            <w:proofErr w:type="spellEnd"/>
            <w:r w:rsidRPr="0030136B">
              <w:t xml:space="preserve"> функции и </w:t>
            </w:r>
            <w:proofErr w:type="spellStart"/>
            <w:r w:rsidRPr="0030136B">
              <w:t>полномочияучредителя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234721">
            <w:pPr>
              <w:pStyle w:val="TableParagraph"/>
              <w:spacing w:before="97"/>
              <w:ind w:left="96"/>
            </w:pPr>
            <w:proofErr w:type="spellStart"/>
            <w:r w:rsidRPr="0030136B">
              <w:t>ГлавапоБК</w:t>
            </w:r>
            <w:proofErr w:type="spellEnd"/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8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proofErr w:type="spellStart"/>
            <w:r w:rsidRPr="0030136B">
              <w:t>НаименованиебюджетаППО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234721">
            <w:pPr>
              <w:pStyle w:val="TableParagraph"/>
              <w:spacing w:before="97"/>
              <w:ind w:left="132"/>
            </w:pPr>
            <w:proofErr w:type="spellStart"/>
            <w:r w:rsidRPr="0030136B">
              <w:t>по</w:t>
            </w:r>
            <w:hyperlink r:id="rId6">
              <w:r w:rsidRPr="0030136B">
                <w:t>ОКТМО</w:t>
              </w:r>
              <w:proofErr w:type="spellEnd"/>
            </w:hyperlink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7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r w:rsidRPr="0030136B">
              <w:t>Периодичность</w:t>
            </w:r>
          </w:p>
        </w:tc>
        <w:tc>
          <w:tcPr>
            <w:tcW w:w="1756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r w:rsidRPr="0030136B">
              <w:t>годовая</w:t>
            </w:r>
          </w:p>
        </w:tc>
        <w:tc>
          <w:tcPr>
            <w:tcW w:w="1341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5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4"/>
              <w:ind w:left="62"/>
            </w:pPr>
            <w:proofErr w:type="spellStart"/>
            <w:r w:rsidRPr="0030136B">
              <w:t>Единицаизмерения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</w:tbl>
    <w:p w:rsidR="00C6795F" w:rsidRPr="0030136B" w:rsidRDefault="00C6795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603"/>
        <w:gridCol w:w="1843"/>
      </w:tblGrid>
      <w:tr w:rsidR="00C6795F" w:rsidRPr="0030136B" w:rsidTr="00373D83">
        <w:trPr>
          <w:trHeight w:val="961"/>
        </w:trPr>
        <w:tc>
          <w:tcPr>
            <w:tcW w:w="624" w:type="dxa"/>
          </w:tcPr>
          <w:p w:rsidR="00C6795F" w:rsidRPr="0030136B" w:rsidRDefault="00373D83">
            <w:pPr>
              <w:pStyle w:val="TableParagraph"/>
              <w:spacing w:before="94"/>
              <w:ind w:left="15"/>
              <w:jc w:val="center"/>
            </w:pPr>
            <w:r w:rsidRPr="0030136B">
              <w:t>№</w:t>
            </w:r>
          </w:p>
          <w:p w:rsidR="00C6795F" w:rsidRPr="0030136B" w:rsidRDefault="00234721">
            <w:pPr>
              <w:pStyle w:val="TableParagraph"/>
              <w:spacing w:before="2"/>
              <w:ind w:left="148" w:right="134"/>
              <w:jc w:val="center"/>
            </w:pPr>
            <w:proofErr w:type="spellStart"/>
            <w:proofErr w:type="gramStart"/>
            <w:r w:rsidRPr="0030136B">
              <w:t>п</w:t>
            </w:r>
            <w:proofErr w:type="spellEnd"/>
            <w:proofErr w:type="gramEnd"/>
            <w:r w:rsidRPr="0030136B">
              <w:t>/</w:t>
            </w:r>
            <w:proofErr w:type="spellStart"/>
            <w:r w:rsidRPr="0030136B">
              <w:t>п</w:t>
            </w:r>
            <w:proofErr w:type="spellEnd"/>
          </w:p>
        </w:tc>
        <w:tc>
          <w:tcPr>
            <w:tcW w:w="6603" w:type="dxa"/>
          </w:tcPr>
          <w:p w:rsidR="00C6795F" w:rsidRPr="0030136B" w:rsidRDefault="00234721" w:rsidP="00373D83">
            <w:pPr>
              <w:pStyle w:val="TableParagraph"/>
              <w:spacing w:before="94"/>
              <w:ind w:left="-55" w:right="163"/>
              <w:jc w:val="center"/>
            </w:pPr>
            <w:r w:rsidRPr="0030136B">
              <w:t>Параметры</w:t>
            </w:r>
          </w:p>
        </w:tc>
        <w:tc>
          <w:tcPr>
            <w:tcW w:w="1843" w:type="dxa"/>
          </w:tcPr>
          <w:p w:rsidR="00C6795F" w:rsidRPr="0030136B" w:rsidRDefault="00234721" w:rsidP="00373D83">
            <w:pPr>
              <w:pStyle w:val="TableParagraph"/>
              <w:spacing w:before="94"/>
              <w:ind w:left="76" w:right="65" w:hanging="3"/>
              <w:jc w:val="center"/>
            </w:pPr>
            <w:proofErr w:type="spellStart"/>
            <w:r w:rsidRPr="0030136B">
              <w:t>Показатель</w:t>
            </w:r>
            <w:r w:rsidR="00373D83" w:rsidRPr="0030136B">
              <w:t>эффективности</w:t>
            </w:r>
            <w:proofErr w:type="spellEnd"/>
            <w:r w:rsidRPr="0030136B">
              <w:t xml:space="preserve"> (баллов)</w:t>
            </w:r>
          </w:p>
        </w:tc>
      </w:tr>
    </w:tbl>
    <w:p w:rsidR="00C6795F" w:rsidRPr="0030136B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97"/>
        <w:ind w:right="2567"/>
      </w:pPr>
      <w:r w:rsidRPr="0030136B">
        <w:t xml:space="preserve">Количество нарушений использования имущества, выявленных </w:t>
      </w:r>
      <w:proofErr w:type="spellStart"/>
      <w:r w:rsidRPr="0030136B">
        <w:t>заотчетныйпериодпо</w:t>
      </w:r>
      <w:proofErr w:type="spellEnd"/>
      <w:r w:rsidRPr="0030136B">
        <w:t xml:space="preserve"> результатам проверки:</w:t>
      </w:r>
    </w:p>
    <w:p w:rsidR="00C6795F" w:rsidRPr="0030136B" w:rsidRDefault="00234721">
      <w:pPr>
        <w:tabs>
          <w:tab w:val="left" w:pos="8365"/>
        </w:tabs>
        <w:spacing w:before="205"/>
        <w:ind w:left="828"/>
      </w:pPr>
      <w:r w:rsidRPr="0030136B">
        <w:t>а</w:t>
      </w:r>
      <w:proofErr w:type="gramStart"/>
      <w:r w:rsidRPr="0030136B">
        <w:t>)</w:t>
      </w:r>
      <w:proofErr w:type="spellStart"/>
      <w:r w:rsidRPr="0030136B">
        <w:t>н</w:t>
      </w:r>
      <w:proofErr w:type="gramEnd"/>
      <w:r w:rsidRPr="0030136B">
        <w:t>арушениявыявлены</w:t>
      </w:r>
      <w:proofErr w:type="spellEnd"/>
      <w:r w:rsidRPr="0030136B">
        <w:tab/>
        <w:t>0</w:t>
      </w:r>
    </w:p>
    <w:p w:rsidR="00C6795F" w:rsidRPr="0030136B" w:rsidRDefault="00234721">
      <w:pPr>
        <w:tabs>
          <w:tab w:val="right" w:pos="8531"/>
        </w:tabs>
        <w:spacing w:before="203"/>
        <w:ind w:left="828"/>
      </w:pPr>
      <w:r w:rsidRPr="0030136B">
        <w:lastRenderedPageBreak/>
        <w:t xml:space="preserve">б) </w:t>
      </w:r>
      <w:proofErr w:type="spellStart"/>
      <w:r w:rsidRPr="0030136B">
        <w:t>нарушенияне</w:t>
      </w:r>
      <w:proofErr w:type="spellEnd"/>
      <w:r w:rsidRPr="0030136B">
        <w:t xml:space="preserve"> выявлены</w:t>
      </w:r>
      <w:r w:rsidRPr="0030136B">
        <w:tab/>
        <w:t>50</w:t>
      </w:r>
    </w:p>
    <w:p w:rsidR="00C6795F" w:rsidRPr="0030136B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203"/>
        <w:ind w:right="2174"/>
      </w:pPr>
      <w:r w:rsidRPr="0030136B">
        <w:t xml:space="preserve">Отношение количества устраненных нарушений к общему </w:t>
      </w:r>
      <w:proofErr w:type="spellStart"/>
      <w:r w:rsidRPr="0030136B">
        <w:t>количествунарушений</w:t>
      </w:r>
      <w:proofErr w:type="spellEnd"/>
      <w:r w:rsidRPr="0030136B">
        <w:t xml:space="preserve">, выявленных по результатам проверок (за </w:t>
      </w:r>
      <w:proofErr w:type="spellStart"/>
      <w:r w:rsidRPr="0030136B">
        <w:t>отчетныйпериод</w:t>
      </w:r>
      <w:proofErr w:type="spellEnd"/>
      <w:r w:rsidRPr="0030136B">
        <w:t>):</w:t>
      </w:r>
    </w:p>
    <w:p w:rsidR="00C6795F" w:rsidRPr="0030136B" w:rsidRDefault="00234721">
      <w:pPr>
        <w:tabs>
          <w:tab w:val="left" w:pos="8365"/>
        </w:tabs>
        <w:spacing w:before="205"/>
        <w:ind w:left="828"/>
      </w:pPr>
      <w:r w:rsidRPr="0030136B">
        <w:t>а) от 0до 75%(включительно)</w:t>
      </w:r>
      <w:r w:rsidRPr="0030136B">
        <w:tab/>
        <w:t>0</w:t>
      </w:r>
    </w:p>
    <w:p w:rsidR="00C6795F" w:rsidRPr="0030136B" w:rsidRDefault="00234721">
      <w:pPr>
        <w:tabs>
          <w:tab w:val="right" w:pos="8531"/>
        </w:tabs>
        <w:spacing w:before="204"/>
        <w:ind w:left="828"/>
      </w:pPr>
      <w:r w:rsidRPr="0030136B">
        <w:t>б) более75%(</w:t>
      </w:r>
      <w:proofErr w:type="spellStart"/>
      <w:r w:rsidRPr="0030136B">
        <w:t>равнолибоотсутствие</w:t>
      </w:r>
      <w:proofErr w:type="spellEnd"/>
      <w:r w:rsidRPr="0030136B">
        <w:t xml:space="preserve"> нарушений)</w:t>
      </w:r>
      <w:r w:rsidRPr="0030136B">
        <w:tab/>
        <w:t>50</w:t>
      </w:r>
    </w:p>
    <w:p w:rsidR="00C6795F" w:rsidRPr="0030136B" w:rsidRDefault="00234721">
      <w:pPr>
        <w:tabs>
          <w:tab w:val="right" w:pos="8586"/>
        </w:tabs>
        <w:spacing w:before="203"/>
        <w:ind w:left="204"/>
      </w:pPr>
      <w:proofErr w:type="spellStart"/>
      <w:r w:rsidRPr="0030136B">
        <w:t>Максимальноезначениепоказателя</w:t>
      </w:r>
      <w:proofErr w:type="spellEnd"/>
      <w:r w:rsidRPr="0030136B">
        <w:t xml:space="preserve"> эффективности</w:t>
      </w:r>
      <w:r w:rsidRPr="0030136B">
        <w:tab/>
        <w:t>100</w:t>
      </w:r>
    </w:p>
    <w:p w:rsidR="00C6795F" w:rsidRPr="0030136B" w:rsidRDefault="00C6795F">
      <w:pPr>
        <w:sectPr w:rsidR="00C6795F" w:rsidRPr="0030136B" w:rsidSect="00564DA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6795F" w:rsidRPr="0030136B" w:rsidRDefault="00234721">
      <w:pPr>
        <w:spacing w:before="73"/>
        <w:ind w:right="143"/>
        <w:jc w:val="right"/>
        <w:rPr>
          <w:b/>
        </w:rPr>
      </w:pPr>
      <w:r w:rsidRPr="0030136B">
        <w:rPr>
          <w:b/>
        </w:rPr>
        <w:lastRenderedPageBreak/>
        <w:t>Таблица</w:t>
      </w:r>
      <w:proofErr w:type="gramStart"/>
      <w:r w:rsidRPr="0030136B">
        <w:rPr>
          <w:b/>
        </w:rPr>
        <w:t>2</w:t>
      </w:r>
      <w:proofErr w:type="gramEnd"/>
    </w:p>
    <w:p w:rsidR="00C6795F" w:rsidRPr="0030136B" w:rsidRDefault="00C6795F">
      <w:pPr>
        <w:pStyle w:val="a3"/>
        <w:rPr>
          <w:b/>
          <w:sz w:val="22"/>
        </w:rPr>
      </w:pPr>
    </w:p>
    <w:p w:rsidR="00C6795F" w:rsidRPr="0030136B" w:rsidRDefault="00234721">
      <w:pPr>
        <w:spacing w:before="1"/>
        <w:ind w:left="483" w:right="488"/>
        <w:jc w:val="center"/>
        <w:rPr>
          <w:b/>
        </w:rPr>
      </w:pPr>
      <w:r w:rsidRPr="0030136B">
        <w:rPr>
          <w:b/>
        </w:rPr>
        <w:t>ФОРМАОТЧЕТНОСТИ</w:t>
      </w:r>
    </w:p>
    <w:p w:rsidR="00C6795F" w:rsidRPr="0030136B" w:rsidRDefault="00234721">
      <w:pPr>
        <w:spacing w:before="1"/>
        <w:ind w:left="1637" w:right="1643"/>
        <w:jc w:val="center"/>
        <w:rPr>
          <w:b/>
        </w:rPr>
      </w:pPr>
      <w:r w:rsidRPr="0030136B">
        <w:rPr>
          <w:b/>
        </w:rPr>
        <w:t xml:space="preserve">по показателям, характеризующим эффективность </w:t>
      </w:r>
      <w:proofErr w:type="spellStart"/>
      <w:r w:rsidRPr="0030136B">
        <w:rPr>
          <w:b/>
        </w:rPr>
        <w:t>управленияи</w:t>
      </w:r>
      <w:proofErr w:type="spellEnd"/>
      <w:r w:rsidRPr="0030136B">
        <w:rPr>
          <w:b/>
        </w:rPr>
        <w:t xml:space="preserve"> распоряжения объектами недвижимого имущества </w:t>
      </w:r>
      <w:proofErr w:type="spellStart"/>
      <w:r w:rsidRPr="0030136B">
        <w:rPr>
          <w:b/>
        </w:rPr>
        <w:t>казныпублично-правовогообразования</w:t>
      </w:r>
      <w:proofErr w:type="gramStart"/>
      <w:r w:rsidRPr="0030136B">
        <w:rPr>
          <w:b/>
        </w:rPr>
        <w:t>,к</w:t>
      </w:r>
      <w:proofErr w:type="gramEnd"/>
      <w:r w:rsidRPr="0030136B">
        <w:rPr>
          <w:b/>
        </w:rPr>
        <w:t>оторыевключены</w:t>
      </w:r>
      <w:proofErr w:type="spellEnd"/>
    </w:p>
    <w:p w:rsidR="00C6795F" w:rsidRPr="0030136B" w:rsidRDefault="00234721">
      <w:pPr>
        <w:ind w:left="2232" w:right="2239"/>
        <w:jc w:val="center"/>
        <w:rPr>
          <w:b/>
        </w:rPr>
      </w:pPr>
      <w:r w:rsidRPr="0030136B">
        <w:rPr>
          <w:b/>
        </w:rPr>
        <w:t xml:space="preserve">в перечни имущества, предоставляемого </w:t>
      </w:r>
      <w:proofErr w:type="spellStart"/>
      <w:r w:rsidRPr="0030136B">
        <w:rPr>
          <w:b/>
        </w:rPr>
        <w:t>субъектаммалогоисреднегопредпринимательства</w:t>
      </w:r>
      <w:proofErr w:type="spellEnd"/>
    </w:p>
    <w:p w:rsidR="00C6795F" w:rsidRPr="0030136B" w:rsidRDefault="00C6795F">
      <w:pPr>
        <w:pStyle w:val="a3"/>
        <w:spacing w:before="5"/>
        <w:rPr>
          <w:b/>
          <w:sz w:val="30"/>
        </w:rPr>
      </w:pPr>
    </w:p>
    <w:p w:rsidR="00C6795F" w:rsidRPr="0030136B" w:rsidRDefault="00234721">
      <w:pPr>
        <w:tabs>
          <w:tab w:val="left" w:pos="2452"/>
          <w:tab w:val="left" w:pos="2947"/>
          <w:tab w:val="left" w:pos="6791"/>
        </w:tabs>
        <w:ind w:left="204"/>
      </w:pPr>
      <w:r w:rsidRPr="0030136B">
        <w:t>на 1</w:t>
      </w:r>
      <w:r w:rsidRPr="0030136B">
        <w:rPr>
          <w:u w:val="single"/>
        </w:rPr>
        <w:tab/>
      </w:r>
      <w:r w:rsidRPr="0030136B">
        <w:t>20</w:t>
      </w:r>
      <w:r w:rsidRPr="0030136B">
        <w:rPr>
          <w:u w:val="single"/>
        </w:rPr>
        <w:tab/>
      </w:r>
      <w:r w:rsidRPr="0030136B">
        <w:t>г.</w:t>
      </w:r>
      <w:r w:rsidRPr="0030136B">
        <w:tab/>
        <w:t>Коды</w:t>
      </w:r>
    </w:p>
    <w:p w:rsidR="00C6795F" w:rsidRPr="0030136B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30136B">
        <w:trPr>
          <w:trHeight w:val="962"/>
        </w:trPr>
        <w:tc>
          <w:tcPr>
            <w:tcW w:w="4479" w:type="dxa"/>
          </w:tcPr>
          <w:p w:rsidR="00C6795F" w:rsidRPr="0030136B" w:rsidRDefault="00234721" w:rsidP="00373D83">
            <w:pPr>
              <w:pStyle w:val="TableParagraph"/>
              <w:spacing w:before="94"/>
              <w:ind w:left="62"/>
            </w:pPr>
            <w:proofErr w:type="spellStart"/>
            <w:r w:rsidRPr="0030136B">
              <w:t>Органместногосамоуправления</w:t>
            </w:r>
            <w:proofErr w:type="gramStart"/>
            <w:r w:rsidRPr="0030136B">
              <w:t>,о</w:t>
            </w:r>
            <w:proofErr w:type="gramEnd"/>
            <w:r w:rsidRPr="0030136B">
              <w:t>существляющий</w:t>
            </w:r>
            <w:proofErr w:type="spellEnd"/>
            <w:r w:rsidRPr="0030136B">
              <w:t xml:space="preserve"> функции и полномочия </w:t>
            </w:r>
            <w:proofErr w:type="spellStart"/>
            <w:r w:rsidRPr="0030136B">
              <w:t>всфереимущественныхотношений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234721">
            <w:pPr>
              <w:pStyle w:val="TableParagraph"/>
              <w:spacing w:before="94"/>
              <w:ind w:left="96"/>
            </w:pPr>
            <w:proofErr w:type="spellStart"/>
            <w:r w:rsidRPr="0030136B">
              <w:t>ГлавапоБК</w:t>
            </w:r>
            <w:proofErr w:type="spellEnd"/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8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proofErr w:type="spellStart"/>
            <w:r w:rsidRPr="0030136B">
              <w:t>НаименованиебюджетаППО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234721">
            <w:pPr>
              <w:pStyle w:val="TableParagraph"/>
              <w:spacing w:before="97"/>
              <w:ind w:left="63"/>
            </w:pPr>
            <w:proofErr w:type="spellStart"/>
            <w:r w:rsidRPr="0030136B">
              <w:t>по</w:t>
            </w:r>
            <w:hyperlink r:id="rId7">
              <w:r w:rsidRPr="0030136B">
                <w:t>ОКТМО</w:t>
              </w:r>
              <w:proofErr w:type="spellEnd"/>
            </w:hyperlink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5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4"/>
              <w:ind w:left="62"/>
            </w:pPr>
            <w:r w:rsidRPr="0030136B">
              <w:t>Периодичность</w:t>
            </w:r>
          </w:p>
        </w:tc>
        <w:tc>
          <w:tcPr>
            <w:tcW w:w="1756" w:type="dxa"/>
          </w:tcPr>
          <w:p w:rsidR="00C6795F" w:rsidRPr="0030136B" w:rsidRDefault="00234721">
            <w:pPr>
              <w:pStyle w:val="TableParagraph"/>
              <w:spacing w:before="94"/>
              <w:ind w:left="62"/>
            </w:pPr>
            <w:r w:rsidRPr="0030136B">
              <w:t>годовая</w:t>
            </w:r>
          </w:p>
        </w:tc>
        <w:tc>
          <w:tcPr>
            <w:tcW w:w="1341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7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proofErr w:type="spellStart"/>
            <w:r w:rsidRPr="0030136B">
              <w:t>Единицаизмерения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</w:tbl>
    <w:p w:rsidR="00C6795F" w:rsidRPr="0030136B" w:rsidRDefault="00C6795F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603"/>
        <w:gridCol w:w="1843"/>
      </w:tblGrid>
      <w:tr w:rsidR="00C6795F" w:rsidRPr="0030136B" w:rsidTr="00373D83">
        <w:trPr>
          <w:trHeight w:val="964"/>
        </w:trPr>
        <w:tc>
          <w:tcPr>
            <w:tcW w:w="624" w:type="dxa"/>
          </w:tcPr>
          <w:p w:rsidR="00C6795F" w:rsidRPr="0030136B" w:rsidRDefault="00234721">
            <w:pPr>
              <w:pStyle w:val="TableParagraph"/>
              <w:spacing w:before="97" w:line="252" w:lineRule="exact"/>
              <w:ind w:left="15"/>
              <w:jc w:val="center"/>
            </w:pPr>
            <w:r w:rsidRPr="0030136B">
              <w:t>N</w:t>
            </w:r>
          </w:p>
          <w:p w:rsidR="00C6795F" w:rsidRPr="0030136B" w:rsidRDefault="00234721">
            <w:pPr>
              <w:pStyle w:val="TableParagraph"/>
              <w:spacing w:line="252" w:lineRule="exact"/>
              <w:ind w:left="148" w:right="134"/>
              <w:jc w:val="center"/>
            </w:pPr>
            <w:proofErr w:type="spellStart"/>
            <w:proofErr w:type="gramStart"/>
            <w:r w:rsidRPr="0030136B">
              <w:t>п</w:t>
            </w:r>
            <w:proofErr w:type="spellEnd"/>
            <w:proofErr w:type="gramEnd"/>
            <w:r w:rsidRPr="0030136B">
              <w:t>/</w:t>
            </w:r>
            <w:proofErr w:type="spellStart"/>
            <w:r w:rsidRPr="0030136B">
              <w:t>п</w:t>
            </w:r>
            <w:proofErr w:type="spellEnd"/>
          </w:p>
        </w:tc>
        <w:tc>
          <w:tcPr>
            <w:tcW w:w="6603" w:type="dxa"/>
          </w:tcPr>
          <w:p w:rsidR="00C6795F" w:rsidRPr="0030136B" w:rsidRDefault="00234721" w:rsidP="00373D83">
            <w:pPr>
              <w:pStyle w:val="TableParagraph"/>
              <w:spacing w:before="97"/>
              <w:jc w:val="center"/>
            </w:pPr>
            <w:r w:rsidRPr="0030136B">
              <w:t>Параметры</w:t>
            </w:r>
          </w:p>
        </w:tc>
        <w:tc>
          <w:tcPr>
            <w:tcW w:w="1843" w:type="dxa"/>
          </w:tcPr>
          <w:p w:rsidR="00C6795F" w:rsidRPr="0030136B" w:rsidRDefault="00234721" w:rsidP="00373D83">
            <w:pPr>
              <w:pStyle w:val="TableParagraph"/>
              <w:spacing w:before="97"/>
              <w:ind w:left="76" w:right="64" w:hanging="4"/>
              <w:jc w:val="center"/>
            </w:pPr>
            <w:proofErr w:type="spellStart"/>
            <w:r w:rsidRPr="0030136B">
              <w:t>Показатель</w:t>
            </w:r>
            <w:r w:rsidR="00373D83" w:rsidRPr="0030136B">
              <w:t>эффективности</w:t>
            </w:r>
            <w:proofErr w:type="spellEnd"/>
            <w:r w:rsidRPr="0030136B">
              <w:t xml:space="preserve"> (баллов)</w:t>
            </w:r>
          </w:p>
        </w:tc>
      </w:tr>
    </w:tbl>
    <w:p w:rsidR="00C6795F" w:rsidRPr="0030136B" w:rsidRDefault="00234721">
      <w:pPr>
        <w:spacing w:before="94"/>
        <w:ind w:left="828" w:right="2213"/>
      </w:pPr>
      <w:r w:rsidRPr="0030136B">
        <w:t xml:space="preserve">Количество проведенных в течение года торгов в отношении </w:t>
      </w:r>
      <w:proofErr w:type="spellStart"/>
      <w:r w:rsidRPr="0030136B">
        <w:t>каждогообъектаказны</w:t>
      </w:r>
      <w:proofErr w:type="spellEnd"/>
      <w:r w:rsidRPr="0030136B">
        <w:t xml:space="preserve"> публично-правового образования</w:t>
      </w:r>
      <w:hyperlink w:anchor="_bookmark0" w:history="1">
        <w:r w:rsidRPr="0030136B">
          <w:t>&lt;1&gt;</w:t>
        </w:r>
      </w:hyperlink>
      <w:r w:rsidRPr="0030136B">
        <w:t>:</w:t>
      </w:r>
    </w:p>
    <w:p w:rsidR="00C6795F" w:rsidRPr="0030136B" w:rsidRDefault="00234721">
      <w:pPr>
        <w:tabs>
          <w:tab w:val="left" w:pos="8365"/>
        </w:tabs>
        <w:spacing w:before="205"/>
        <w:ind w:left="828"/>
      </w:pPr>
      <w:r w:rsidRPr="0030136B">
        <w:t>а</w:t>
      </w:r>
      <w:proofErr w:type="gramStart"/>
      <w:r w:rsidRPr="0030136B">
        <w:t>)т</w:t>
      </w:r>
      <w:proofErr w:type="gramEnd"/>
      <w:r w:rsidRPr="0030136B">
        <w:t xml:space="preserve">орги </w:t>
      </w:r>
      <w:proofErr w:type="spellStart"/>
      <w:r w:rsidRPr="0030136B">
        <w:t>непроводились</w:t>
      </w:r>
      <w:proofErr w:type="spellEnd"/>
      <w:r w:rsidRPr="0030136B">
        <w:tab/>
        <w:t>0</w:t>
      </w:r>
    </w:p>
    <w:p w:rsidR="00C6795F" w:rsidRPr="0030136B" w:rsidRDefault="00C6795F">
      <w:pPr>
        <w:pStyle w:val="a3"/>
        <w:spacing w:before="11"/>
        <w:rPr>
          <w:sz w:val="9"/>
        </w:rPr>
      </w:pPr>
    </w:p>
    <w:p w:rsidR="00C6795F" w:rsidRPr="0030136B" w:rsidRDefault="00C6795F">
      <w:pPr>
        <w:rPr>
          <w:sz w:val="9"/>
        </w:rPr>
        <w:sectPr w:rsidR="00C6795F" w:rsidRPr="0030136B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30136B" w:rsidRDefault="00234721">
      <w:pPr>
        <w:spacing w:before="91"/>
        <w:ind w:left="828" w:right="6"/>
      </w:pPr>
      <w:r w:rsidRPr="0030136B">
        <w:lastRenderedPageBreak/>
        <w:t xml:space="preserve">б) процедура была проведена и признана несостоявшейся по </w:t>
      </w:r>
      <w:proofErr w:type="spellStart"/>
      <w:r w:rsidRPr="0030136B">
        <w:t>причинетого</w:t>
      </w:r>
      <w:proofErr w:type="gramStart"/>
      <w:r w:rsidRPr="0030136B">
        <w:t>,ч</w:t>
      </w:r>
      <w:proofErr w:type="gramEnd"/>
      <w:r w:rsidRPr="0030136B">
        <w:t>то</w:t>
      </w:r>
      <w:proofErr w:type="spellEnd"/>
      <w:r w:rsidRPr="0030136B">
        <w:t xml:space="preserve"> не </w:t>
      </w:r>
      <w:proofErr w:type="spellStart"/>
      <w:r w:rsidRPr="0030136B">
        <w:t>поданани</w:t>
      </w:r>
      <w:proofErr w:type="spellEnd"/>
      <w:r w:rsidRPr="0030136B">
        <w:t xml:space="preserve"> одна заявка/</w:t>
      </w:r>
      <w:proofErr w:type="spellStart"/>
      <w:r w:rsidRPr="0030136B">
        <w:t>поданаодна</w:t>
      </w:r>
      <w:proofErr w:type="spellEnd"/>
      <w:r w:rsidRPr="0030136B">
        <w:t xml:space="preserve"> заявка</w:t>
      </w:r>
    </w:p>
    <w:p w:rsidR="00C6795F" w:rsidRPr="0030136B" w:rsidRDefault="00234721">
      <w:pPr>
        <w:spacing w:before="202"/>
        <w:ind w:left="828" w:right="-17"/>
      </w:pPr>
      <w:r w:rsidRPr="0030136B">
        <w:t xml:space="preserve">в) проведена состоявшаяся процедура торгов и по результатам </w:t>
      </w:r>
      <w:proofErr w:type="spellStart"/>
      <w:r w:rsidRPr="0030136B">
        <w:t>торговзаключендоговор</w:t>
      </w:r>
      <w:proofErr w:type="spellEnd"/>
    </w:p>
    <w:p w:rsidR="00C6795F" w:rsidRPr="0030136B" w:rsidRDefault="00234721">
      <w:pPr>
        <w:spacing w:before="91"/>
        <w:ind w:left="792" w:right="1040"/>
        <w:jc w:val="center"/>
      </w:pPr>
      <w:r w:rsidRPr="0030136B">
        <w:br w:type="column"/>
      </w:r>
      <w:r w:rsidRPr="0030136B">
        <w:lastRenderedPageBreak/>
        <w:t>50</w:t>
      </w:r>
    </w:p>
    <w:p w:rsidR="00C6795F" w:rsidRPr="0030136B" w:rsidRDefault="00C6795F">
      <w:pPr>
        <w:pStyle w:val="a3"/>
        <w:rPr>
          <w:sz w:val="24"/>
        </w:rPr>
      </w:pPr>
    </w:p>
    <w:p w:rsidR="00C6795F" w:rsidRPr="0030136B" w:rsidRDefault="00234721">
      <w:pPr>
        <w:spacing w:before="179"/>
        <w:ind w:left="792" w:right="1040"/>
        <w:jc w:val="center"/>
      </w:pPr>
      <w:r w:rsidRPr="0030136B">
        <w:t>100</w:t>
      </w:r>
    </w:p>
    <w:p w:rsidR="00C6795F" w:rsidRPr="0030136B" w:rsidRDefault="00C6795F">
      <w:pPr>
        <w:jc w:val="center"/>
        <w:sectPr w:rsidR="00C6795F" w:rsidRPr="0030136B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C6795F" w:rsidRPr="0030136B" w:rsidRDefault="00C6795F">
      <w:pPr>
        <w:pStyle w:val="a3"/>
        <w:spacing w:before="10"/>
        <w:rPr>
          <w:sz w:val="9"/>
        </w:rPr>
      </w:pPr>
    </w:p>
    <w:p w:rsidR="00C6795F" w:rsidRPr="0030136B" w:rsidRDefault="00234721">
      <w:pPr>
        <w:tabs>
          <w:tab w:val="right" w:pos="8586"/>
        </w:tabs>
        <w:spacing w:before="91"/>
        <w:ind w:left="204"/>
      </w:pPr>
      <w:proofErr w:type="spellStart"/>
      <w:r w:rsidRPr="0030136B">
        <w:t>Максимальноезначениепоказателя</w:t>
      </w:r>
      <w:proofErr w:type="spellEnd"/>
      <w:r w:rsidRPr="0030136B">
        <w:t xml:space="preserve"> эффективности</w:t>
      </w:r>
      <w:r w:rsidRPr="0030136B">
        <w:tab/>
        <w:t>100</w:t>
      </w:r>
    </w:p>
    <w:p w:rsidR="00C6795F" w:rsidRPr="0030136B" w:rsidRDefault="004909B3">
      <w:pPr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spacing w:before="609"/>
        <w:ind w:left="142" w:right="148"/>
      </w:pPr>
      <w:r>
        <w:rPr>
          <w:noProof/>
          <w:lang w:eastAsia="ru-RU"/>
        </w:rPr>
        <w:pict>
          <v:line id="Line 7" o:spid="_x0000_s1026" style="position:absolute;left:0;text-align:left;z-index:15728640;visibility:visible;mso-position-horizontal-relative:page" from="85.1pt,25.65pt" to="202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DOHwIAAEQ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" strokeweight=".28819mm">
            <v:stroke dashstyle="3 1"/>
            <w10:wrap anchorx="page"/>
          </v:line>
        </w:pict>
      </w:r>
      <w:bookmarkStart w:id="1" w:name="_bookmark0"/>
      <w:bookmarkEnd w:id="1"/>
      <w:r w:rsidR="00234721" w:rsidRPr="0030136B">
        <w:t>&lt;1&gt;</w:t>
      </w:r>
      <w:r w:rsidR="00234721" w:rsidRPr="0030136B">
        <w:tab/>
        <w:t>Совокупное</w:t>
      </w:r>
      <w:r w:rsidR="00234721" w:rsidRPr="0030136B">
        <w:tab/>
        <w:t>значение</w:t>
      </w:r>
      <w:r w:rsidR="00234721" w:rsidRPr="0030136B">
        <w:tab/>
        <w:t>показателя</w:t>
      </w:r>
      <w:r w:rsidR="00234721" w:rsidRPr="0030136B">
        <w:tab/>
        <w:t>эффективности</w:t>
      </w:r>
      <w:r w:rsidR="00234721" w:rsidRPr="0030136B">
        <w:tab/>
        <w:t>рассчитывается</w:t>
      </w:r>
      <w:r w:rsidR="00234721" w:rsidRPr="0030136B">
        <w:tab/>
        <w:t>методом</w:t>
      </w:r>
      <w:r w:rsidR="00234721" w:rsidRPr="0030136B">
        <w:tab/>
      </w:r>
      <w:proofErr w:type="spellStart"/>
      <w:r w:rsidR="00234721" w:rsidRPr="0030136B">
        <w:t>среднегоарифметическог</w:t>
      </w:r>
      <w:proofErr w:type="gramStart"/>
      <w:r w:rsidR="00234721" w:rsidRPr="0030136B">
        <w:t>о</w:t>
      </w:r>
      <w:proofErr w:type="spellEnd"/>
      <w:r w:rsidR="00234721" w:rsidRPr="0030136B">
        <w:t>(</w:t>
      </w:r>
      <w:proofErr w:type="gramEnd"/>
      <w:r w:rsidR="00234721" w:rsidRPr="0030136B">
        <w:t xml:space="preserve">сумма всех </w:t>
      </w:r>
      <w:proofErr w:type="spellStart"/>
      <w:r w:rsidR="00234721" w:rsidRPr="0030136B">
        <w:t>чиселмножества</w:t>
      </w:r>
      <w:proofErr w:type="spellEnd"/>
      <w:r w:rsidR="00234721" w:rsidRPr="0030136B">
        <w:t xml:space="preserve">, </w:t>
      </w:r>
      <w:proofErr w:type="spellStart"/>
      <w:r w:rsidR="00234721" w:rsidRPr="0030136B">
        <w:t>деленнаяна</w:t>
      </w:r>
      <w:proofErr w:type="spellEnd"/>
      <w:r w:rsidR="00234721" w:rsidRPr="0030136B">
        <w:t xml:space="preserve"> </w:t>
      </w:r>
      <w:proofErr w:type="spellStart"/>
      <w:r w:rsidR="00234721" w:rsidRPr="0030136B">
        <w:t>ихколичество</w:t>
      </w:r>
      <w:proofErr w:type="spellEnd"/>
      <w:r w:rsidR="00234721" w:rsidRPr="0030136B">
        <w:t>).</w:t>
      </w:r>
    </w:p>
    <w:p w:rsidR="00C6795F" w:rsidRPr="0030136B" w:rsidRDefault="00C6795F">
      <w:pPr>
        <w:sectPr w:rsidR="00C6795F" w:rsidRPr="0030136B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Pr="0030136B" w:rsidRDefault="00234721">
      <w:pPr>
        <w:spacing w:before="73"/>
        <w:ind w:right="143"/>
        <w:jc w:val="right"/>
        <w:rPr>
          <w:b/>
        </w:rPr>
      </w:pPr>
      <w:r w:rsidRPr="0030136B">
        <w:rPr>
          <w:b/>
        </w:rPr>
        <w:lastRenderedPageBreak/>
        <w:t>Таблица3</w:t>
      </w:r>
    </w:p>
    <w:p w:rsidR="00C6795F" w:rsidRPr="0030136B" w:rsidRDefault="00C6795F">
      <w:pPr>
        <w:pStyle w:val="a3"/>
        <w:rPr>
          <w:b/>
          <w:sz w:val="22"/>
        </w:rPr>
      </w:pPr>
    </w:p>
    <w:p w:rsidR="00C6795F" w:rsidRPr="0030136B" w:rsidRDefault="00234721">
      <w:pPr>
        <w:spacing w:before="1"/>
        <w:ind w:left="483" w:right="488"/>
        <w:jc w:val="center"/>
        <w:rPr>
          <w:b/>
        </w:rPr>
      </w:pPr>
      <w:r w:rsidRPr="0030136B">
        <w:rPr>
          <w:b/>
        </w:rPr>
        <w:t>ФОРМАОТЧЕТНОСТИ</w:t>
      </w:r>
    </w:p>
    <w:p w:rsidR="00C6795F" w:rsidRPr="0030136B" w:rsidRDefault="00234721">
      <w:pPr>
        <w:spacing w:before="1"/>
        <w:ind w:left="1637" w:right="1643"/>
        <w:jc w:val="center"/>
        <w:rPr>
          <w:b/>
        </w:rPr>
      </w:pPr>
      <w:r w:rsidRPr="0030136B">
        <w:rPr>
          <w:b/>
        </w:rPr>
        <w:t xml:space="preserve">по показателям, характеризующим эффективность </w:t>
      </w:r>
      <w:proofErr w:type="spellStart"/>
      <w:r w:rsidRPr="0030136B">
        <w:rPr>
          <w:b/>
        </w:rPr>
        <w:t>управленияираспоряжения</w:t>
      </w:r>
      <w:proofErr w:type="spellEnd"/>
      <w:r w:rsidRPr="0030136B">
        <w:rPr>
          <w:b/>
        </w:rPr>
        <w:t xml:space="preserve"> </w:t>
      </w:r>
      <w:proofErr w:type="spellStart"/>
      <w:r w:rsidRPr="0030136B">
        <w:rPr>
          <w:b/>
        </w:rPr>
        <w:t>земельнымиучастками</w:t>
      </w:r>
      <w:proofErr w:type="spellEnd"/>
    </w:p>
    <w:p w:rsidR="00C6795F" w:rsidRPr="0030136B" w:rsidRDefault="00C6795F">
      <w:pPr>
        <w:pStyle w:val="a3"/>
        <w:spacing w:before="3"/>
        <w:rPr>
          <w:b/>
          <w:sz w:val="30"/>
        </w:rPr>
      </w:pPr>
    </w:p>
    <w:p w:rsidR="00C6795F" w:rsidRPr="0030136B" w:rsidRDefault="00234721">
      <w:pPr>
        <w:tabs>
          <w:tab w:val="left" w:pos="2452"/>
          <w:tab w:val="left" w:pos="2947"/>
          <w:tab w:val="left" w:pos="6791"/>
        </w:tabs>
        <w:ind w:left="204"/>
      </w:pPr>
      <w:r w:rsidRPr="0030136B">
        <w:t>на 1</w:t>
      </w:r>
      <w:r w:rsidRPr="0030136B">
        <w:rPr>
          <w:u w:val="single"/>
        </w:rPr>
        <w:tab/>
      </w:r>
      <w:r w:rsidRPr="0030136B">
        <w:t>20</w:t>
      </w:r>
      <w:r w:rsidRPr="0030136B">
        <w:rPr>
          <w:u w:val="single"/>
        </w:rPr>
        <w:tab/>
      </w:r>
      <w:r w:rsidRPr="0030136B">
        <w:t>г.</w:t>
      </w:r>
      <w:r w:rsidRPr="0030136B">
        <w:tab/>
        <w:t>Коды</w:t>
      </w:r>
    </w:p>
    <w:p w:rsidR="00C6795F" w:rsidRPr="0030136B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30136B">
        <w:trPr>
          <w:trHeight w:val="964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7"/>
              <w:ind w:left="62" w:right="1079"/>
            </w:pPr>
            <w:r w:rsidRPr="0030136B">
              <w:t xml:space="preserve">Орган местного </w:t>
            </w:r>
            <w:proofErr w:type="spellStart"/>
            <w:r w:rsidRPr="0030136B">
              <w:t>самоуправления</w:t>
            </w:r>
            <w:proofErr w:type="gramStart"/>
            <w:r w:rsidRPr="0030136B">
              <w:t>,о</w:t>
            </w:r>
            <w:proofErr w:type="gramEnd"/>
            <w:r w:rsidRPr="0030136B">
              <w:t>существляющий</w:t>
            </w:r>
            <w:proofErr w:type="spellEnd"/>
            <w:r w:rsidRPr="0030136B">
              <w:t xml:space="preserve"> функции в </w:t>
            </w:r>
            <w:proofErr w:type="spellStart"/>
            <w:r w:rsidRPr="0030136B">
              <w:t>сфереимущественныхотношений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234721">
            <w:pPr>
              <w:pStyle w:val="TableParagraph"/>
              <w:spacing w:before="97"/>
              <w:ind w:left="96"/>
            </w:pPr>
            <w:proofErr w:type="spellStart"/>
            <w:r w:rsidRPr="0030136B">
              <w:t>ГлавапоБК</w:t>
            </w:r>
            <w:proofErr w:type="spellEnd"/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5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4"/>
              <w:ind w:left="62"/>
            </w:pPr>
            <w:proofErr w:type="spellStart"/>
            <w:r w:rsidRPr="0030136B">
              <w:t>НаименованиебюджетаППО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234721">
            <w:pPr>
              <w:pStyle w:val="TableParagraph"/>
              <w:spacing w:before="94"/>
              <w:ind w:left="132"/>
            </w:pPr>
            <w:proofErr w:type="spellStart"/>
            <w:r w:rsidRPr="0030136B">
              <w:t>по</w:t>
            </w:r>
            <w:hyperlink r:id="rId8">
              <w:r w:rsidRPr="0030136B">
                <w:t>ОКТМО</w:t>
              </w:r>
              <w:proofErr w:type="spellEnd"/>
            </w:hyperlink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8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r w:rsidRPr="0030136B">
              <w:t>Периодичность</w:t>
            </w:r>
          </w:p>
        </w:tc>
        <w:tc>
          <w:tcPr>
            <w:tcW w:w="1756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r w:rsidRPr="0030136B">
              <w:t>годовая</w:t>
            </w:r>
          </w:p>
        </w:tc>
        <w:tc>
          <w:tcPr>
            <w:tcW w:w="1341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8"/>
        </w:trPr>
        <w:tc>
          <w:tcPr>
            <w:tcW w:w="4479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proofErr w:type="spellStart"/>
            <w:r w:rsidRPr="0030136B">
              <w:t>Единицаизмерения</w:t>
            </w:r>
            <w:proofErr w:type="spellEnd"/>
          </w:p>
        </w:tc>
        <w:tc>
          <w:tcPr>
            <w:tcW w:w="1756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</w:tr>
    </w:tbl>
    <w:p w:rsidR="00C6795F" w:rsidRPr="0030136B" w:rsidRDefault="00C6795F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467"/>
        <w:gridCol w:w="1984"/>
      </w:tblGrid>
      <w:tr w:rsidR="00C6795F" w:rsidRPr="0030136B" w:rsidTr="00373D83">
        <w:trPr>
          <w:trHeight w:val="962"/>
        </w:trPr>
        <w:tc>
          <w:tcPr>
            <w:tcW w:w="624" w:type="dxa"/>
          </w:tcPr>
          <w:p w:rsidR="00C6795F" w:rsidRPr="0030136B" w:rsidRDefault="00373D83">
            <w:pPr>
              <w:pStyle w:val="TableParagraph"/>
              <w:spacing w:before="97" w:line="252" w:lineRule="exact"/>
              <w:ind w:left="15"/>
              <w:jc w:val="center"/>
            </w:pPr>
            <w:r w:rsidRPr="0030136B">
              <w:t>№</w:t>
            </w:r>
          </w:p>
          <w:p w:rsidR="00C6795F" w:rsidRPr="0030136B" w:rsidRDefault="00234721">
            <w:pPr>
              <w:pStyle w:val="TableParagraph"/>
              <w:spacing w:line="252" w:lineRule="exact"/>
              <w:ind w:left="148" w:right="134"/>
              <w:jc w:val="center"/>
            </w:pPr>
            <w:proofErr w:type="spellStart"/>
            <w:proofErr w:type="gramStart"/>
            <w:r w:rsidRPr="0030136B">
              <w:t>п</w:t>
            </w:r>
            <w:proofErr w:type="spellEnd"/>
            <w:proofErr w:type="gramEnd"/>
            <w:r w:rsidRPr="0030136B">
              <w:t>/</w:t>
            </w:r>
            <w:proofErr w:type="spellStart"/>
            <w:r w:rsidRPr="0030136B">
              <w:t>п</w:t>
            </w:r>
            <w:proofErr w:type="spellEnd"/>
          </w:p>
        </w:tc>
        <w:tc>
          <w:tcPr>
            <w:tcW w:w="6467" w:type="dxa"/>
          </w:tcPr>
          <w:p w:rsidR="00C6795F" w:rsidRPr="0030136B" w:rsidRDefault="00234721" w:rsidP="00373D83">
            <w:pPr>
              <w:pStyle w:val="TableParagraph"/>
              <w:spacing w:before="97"/>
              <w:ind w:left="87" w:right="-5"/>
              <w:jc w:val="center"/>
            </w:pPr>
            <w:r w:rsidRPr="0030136B">
              <w:t>Параметры</w:t>
            </w:r>
          </w:p>
        </w:tc>
        <w:tc>
          <w:tcPr>
            <w:tcW w:w="1984" w:type="dxa"/>
          </w:tcPr>
          <w:p w:rsidR="00C6795F" w:rsidRPr="0030136B" w:rsidRDefault="00234721">
            <w:pPr>
              <w:pStyle w:val="TableParagraph"/>
              <w:spacing w:before="97"/>
              <w:ind w:left="76" w:right="65" w:hanging="3"/>
              <w:jc w:val="center"/>
            </w:pPr>
            <w:proofErr w:type="spellStart"/>
            <w:r w:rsidRPr="0030136B">
              <w:t>Показатель</w:t>
            </w:r>
            <w:r w:rsidR="00373D83" w:rsidRPr="0030136B">
              <w:t>эффективности</w:t>
            </w:r>
            <w:proofErr w:type="spellEnd"/>
            <w:r w:rsidRPr="0030136B">
              <w:t xml:space="preserve"> (баллов)</w:t>
            </w:r>
          </w:p>
        </w:tc>
      </w:tr>
    </w:tbl>
    <w:p w:rsidR="00C6795F" w:rsidRPr="0030136B" w:rsidRDefault="00C6795F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62"/>
        <w:gridCol w:w="720"/>
      </w:tblGrid>
      <w:tr w:rsidR="00C6795F" w:rsidRPr="0030136B">
        <w:trPr>
          <w:trHeight w:val="1363"/>
        </w:trPr>
        <w:tc>
          <w:tcPr>
            <w:tcW w:w="7762" w:type="dxa"/>
          </w:tcPr>
          <w:p w:rsidR="00C6795F" w:rsidRPr="0030136B" w:rsidRDefault="00234721">
            <w:pPr>
              <w:pStyle w:val="TableParagraph"/>
              <w:tabs>
                <w:tab w:val="left" w:pos="673"/>
              </w:tabs>
              <w:ind w:left="673" w:right="699" w:hanging="459"/>
            </w:pPr>
            <w:r w:rsidRPr="0030136B">
              <w:t>1.</w:t>
            </w:r>
            <w:r w:rsidRPr="0030136B">
              <w:tab/>
              <w:t xml:space="preserve">Процент сокращения площади земельных участков </w:t>
            </w:r>
            <w:proofErr w:type="spellStart"/>
            <w:r w:rsidRPr="0030136B">
              <w:t>муниципальнойказны</w:t>
            </w:r>
            <w:proofErr w:type="spellEnd"/>
            <w:r w:rsidRPr="0030136B">
              <w:t>, не вовлеченных в хозяйственный оборот, по отношению кплощадиземельныхучастковмуниципальнойказныв2012год</w:t>
            </w:r>
            <w:proofErr w:type="gramStart"/>
            <w:r w:rsidRPr="0030136B">
              <w:t>у(</w:t>
            </w:r>
            <w:proofErr w:type="gramEnd"/>
            <w:r w:rsidRPr="0030136B">
              <w:t>за</w:t>
            </w:r>
          </w:p>
          <w:p w:rsidR="00C6795F" w:rsidRPr="0030136B" w:rsidRDefault="00234721">
            <w:pPr>
              <w:pStyle w:val="TableParagraph"/>
              <w:ind w:left="673" w:right="325"/>
            </w:pPr>
            <w:r w:rsidRPr="0030136B">
              <w:t xml:space="preserve">исключением земельных участков, изъятых из оборота и </w:t>
            </w:r>
            <w:proofErr w:type="spellStart"/>
            <w:r w:rsidRPr="0030136B">
              <w:t>ограниченныхвобороте</w:t>
            </w:r>
            <w:proofErr w:type="spellEnd"/>
            <w:r w:rsidRPr="0030136B">
              <w:t>)</w:t>
            </w:r>
            <w:hyperlink w:anchor="_bookmark1" w:history="1">
              <w:r w:rsidRPr="0030136B">
                <w:t>&lt;2&gt;</w:t>
              </w:r>
            </w:hyperlink>
            <w:r w:rsidRPr="0030136B">
              <w:t>:</w:t>
            </w:r>
          </w:p>
        </w:tc>
        <w:tc>
          <w:tcPr>
            <w:tcW w:w="720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7"/>
        </w:trPr>
        <w:tc>
          <w:tcPr>
            <w:tcW w:w="7762" w:type="dxa"/>
          </w:tcPr>
          <w:p w:rsidR="00C6795F" w:rsidRPr="0030136B" w:rsidRDefault="00234721">
            <w:pPr>
              <w:pStyle w:val="TableParagraph"/>
              <w:spacing w:before="97"/>
              <w:ind w:left="673"/>
            </w:pPr>
            <w:r w:rsidRPr="0030136B">
              <w:t>а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лановыепоказателинедостигнуты</w:t>
            </w:r>
            <w:proofErr w:type="spellEnd"/>
          </w:p>
        </w:tc>
        <w:tc>
          <w:tcPr>
            <w:tcW w:w="720" w:type="dxa"/>
          </w:tcPr>
          <w:p w:rsidR="00C6795F" w:rsidRPr="0030136B" w:rsidRDefault="00234721">
            <w:pPr>
              <w:pStyle w:val="TableParagraph"/>
              <w:spacing w:before="97"/>
              <w:ind w:right="158"/>
              <w:jc w:val="right"/>
            </w:pPr>
            <w:r w:rsidRPr="0030136B">
              <w:t>0</w:t>
            </w:r>
          </w:p>
        </w:tc>
      </w:tr>
      <w:tr w:rsidR="00C6795F" w:rsidRPr="0030136B">
        <w:trPr>
          <w:trHeight w:val="457"/>
        </w:trPr>
        <w:tc>
          <w:tcPr>
            <w:tcW w:w="7762" w:type="dxa"/>
          </w:tcPr>
          <w:p w:rsidR="00C6795F" w:rsidRPr="0030136B" w:rsidRDefault="00234721">
            <w:pPr>
              <w:pStyle w:val="TableParagraph"/>
              <w:spacing w:before="98"/>
              <w:ind w:left="673"/>
            </w:pPr>
            <w:r w:rsidRPr="0030136B">
              <w:t>б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лановыепоказателидостигнуты</w:t>
            </w:r>
            <w:proofErr w:type="spellEnd"/>
          </w:p>
        </w:tc>
        <w:tc>
          <w:tcPr>
            <w:tcW w:w="720" w:type="dxa"/>
          </w:tcPr>
          <w:p w:rsidR="00C6795F" w:rsidRPr="0030136B" w:rsidRDefault="00234721">
            <w:pPr>
              <w:pStyle w:val="TableParagraph"/>
              <w:spacing w:before="98"/>
              <w:ind w:right="102"/>
              <w:jc w:val="right"/>
            </w:pPr>
            <w:r w:rsidRPr="0030136B">
              <w:t>50</w:t>
            </w:r>
          </w:p>
        </w:tc>
      </w:tr>
      <w:tr w:rsidR="00C6795F" w:rsidRPr="0030136B">
        <w:trPr>
          <w:trHeight w:val="1215"/>
        </w:trPr>
        <w:tc>
          <w:tcPr>
            <w:tcW w:w="7762" w:type="dxa"/>
          </w:tcPr>
          <w:p w:rsidR="00C6795F" w:rsidRPr="0030136B" w:rsidRDefault="00234721" w:rsidP="00373D83">
            <w:pPr>
              <w:pStyle w:val="TableParagraph"/>
              <w:tabs>
                <w:tab w:val="left" w:pos="673"/>
              </w:tabs>
              <w:spacing w:before="97" w:line="252" w:lineRule="exact"/>
              <w:ind w:left="215"/>
            </w:pPr>
            <w:r w:rsidRPr="0030136B">
              <w:t>2.</w:t>
            </w:r>
            <w:r w:rsidRPr="0030136B">
              <w:tab/>
            </w:r>
            <w:proofErr w:type="spellStart"/>
            <w:r w:rsidRPr="0030136B">
              <w:t>Площадьземельныхучастков</w:t>
            </w:r>
            <w:proofErr w:type="gramStart"/>
            <w:r w:rsidRPr="0030136B">
              <w:t>,н</w:t>
            </w:r>
            <w:proofErr w:type="gramEnd"/>
            <w:r w:rsidRPr="0030136B">
              <w:t>аходящихсявмуниципальнойсобственности</w:t>
            </w:r>
            <w:proofErr w:type="spellEnd"/>
            <w:r w:rsidRPr="0030136B">
              <w:t xml:space="preserve">, в отношении которых сформированы и </w:t>
            </w:r>
            <w:proofErr w:type="spellStart"/>
            <w:r w:rsidRPr="0030136B">
              <w:t>уточненыграницы</w:t>
            </w:r>
            <w:proofErr w:type="spellEnd"/>
            <w:r w:rsidRPr="0030136B">
              <w:t xml:space="preserve">, а также внесены сведения в Единый государственный </w:t>
            </w:r>
            <w:proofErr w:type="spellStart"/>
            <w:r w:rsidRPr="0030136B">
              <w:t>реестрнедвижимости</w:t>
            </w:r>
            <w:proofErr w:type="spellEnd"/>
            <w:r w:rsidR="004909B3" w:rsidRPr="0030136B">
              <w:fldChar w:fldCharType="begin"/>
            </w:r>
            <w:r w:rsidR="00922311" w:rsidRPr="0030136B">
              <w:instrText>HYPERLINK \l "_bookmark1"</w:instrText>
            </w:r>
            <w:r w:rsidR="004909B3" w:rsidRPr="0030136B">
              <w:fldChar w:fldCharType="separate"/>
            </w:r>
            <w:r w:rsidRPr="0030136B">
              <w:t>&lt;2&gt;</w:t>
            </w:r>
            <w:r w:rsidR="004909B3" w:rsidRPr="0030136B">
              <w:fldChar w:fldCharType="end"/>
            </w:r>
            <w:r w:rsidRPr="0030136B">
              <w:t>(га):</w:t>
            </w:r>
          </w:p>
        </w:tc>
        <w:tc>
          <w:tcPr>
            <w:tcW w:w="720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7"/>
        </w:trPr>
        <w:tc>
          <w:tcPr>
            <w:tcW w:w="7762" w:type="dxa"/>
          </w:tcPr>
          <w:p w:rsidR="00C6795F" w:rsidRPr="0030136B" w:rsidRDefault="00234721">
            <w:pPr>
              <w:pStyle w:val="TableParagraph"/>
              <w:spacing w:before="98"/>
              <w:ind w:left="673"/>
            </w:pPr>
            <w:r w:rsidRPr="0030136B">
              <w:t>а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лановыепоказателинедостигнуты</w:t>
            </w:r>
            <w:proofErr w:type="spellEnd"/>
          </w:p>
        </w:tc>
        <w:tc>
          <w:tcPr>
            <w:tcW w:w="720" w:type="dxa"/>
          </w:tcPr>
          <w:p w:rsidR="00C6795F" w:rsidRPr="0030136B" w:rsidRDefault="00234721">
            <w:pPr>
              <w:pStyle w:val="TableParagraph"/>
              <w:spacing w:before="98"/>
              <w:ind w:right="158"/>
              <w:jc w:val="right"/>
            </w:pPr>
            <w:r w:rsidRPr="0030136B">
              <w:t>0</w:t>
            </w:r>
          </w:p>
        </w:tc>
      </w:tr>
      <w:tr w:rsidR="00C6795F" w:rsidRPr="0030136B">
        <w:trPr>
          <w:trHeight w:val="456"/>
        </w:trPr>
        <w:tc>
          <w:tcPr>
            <w:tcW w:w="7762" w:type="dxa"/>
          </w:tcPr>
          <w:p w:rsidR="00C6795F" w:rsidRPr="0030136B" w:rsidRDefault="00234721">
            <w:pPr>
              <w:pStyle w:val="TableParagraph"/>
              <w:spacing w:before="97"/>
              <w:ind w:left="673"/>
            </w:pPr>
            <w:r w:rsidRPr="0030136B">
              <w:t>б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лановыепоказателидостигнуты</w:t>
            </w:r>
            <w:proofErr w:type="spellEnd"/>
          </w:p>
        </w:tc>
        <w:tc>
          <w:tcPr>
            <w:tcW w:w="720" w:type="dxa"/>
          </w:tcPr>
          <w:p w:rsidR="00C6795F" w:rsidRPr="0030136B" w:rsidRDefault="00234721">
            <w:pPr>
              <w:pStyle w:val="TableParagraph"/>
              <w:spacing w:before="97"/>
              <w:ind w:right="102"/>
              <w:jc w:val="right"/>
            </w:pPr>
            <w:r w:rsidRPr="0030136B">
              <w:t>50</w:t>
            </w:r>
          </w:p>
        </w:tc>
      </w:tr>
      <w:tr w:rsidR="00C6795F" w:rsidRPr="0030136B">
        <w:trPr>
          <w:trHeight w:val="350"/>
        </w:trPr>
        <w:tc>
          <w:tcPr>
            <w:tcW w:w="7762" w:type="dxa"/>
          </w:tcPr>
          <w:p w:rsidR="00C6795F" w:rsidRPr="0030136B" w:rsidRDefault="00234721">
            <w:pPr>
              <w:pStyle w:val="TableParagraph"/>
              <w:spacing w:before="97" w:line="233" w:lineRule="exact"/>
              <w:ind w:left="50"/>
            </w:pPr>
            <w:proofErr w:type="spellStart"/>
            <w:r w:rsidRPr="0030136B">
              <w:t>Максимальноезначениепоказателяэффективности</w:t>
            </w:r>
            <w:proofErr w:type="spellEnd"/>
          </w:p>
        </w:tc>
        <w:tc>
          <w:tcPr>
            <w:tcW w:w="720" w:type="dxa"/>
          </w:tcPr>
          <w:p w:rsidR="00C6795F" w:rsidRPr="0030136B" w:rsidRDefault="00234721">
            <w:pPr>
              <w:pStyle w:val="TableParagraph"/>
              <w:spacing w:before="97" w:line="233" w:lineRule="exact"/>
              <w:ind w:right="47"/>
              <w:jc w:val="right"/>
            </w:pPr>
            <w:r w:rsidRPr="0030136B">
              <w:t>100</w:t>
            </w:r>
          </w:p>
        </w:tc>
      </w:tr>
    </w:tbl>
    <w:p w:rsidR="00C6795F" w:rsidRPr="0030136B" w:rsidRDefault="00C6795F">
      <w:pPr>
        <w:pStyle w:val="a3"/>
        <w:rPr>
          <w:sz w:val="20"/>
        </w:rPr>
      </w:pPr>
    </w:p>
    <w:p w:rsidR="00C6795F" w:rsidRPr="0030136B" w:rsidRDefault="004909B3">
      <w:pPr>
        <w:pStyle w:val="a3"/>
        <w:spacing w:before="4"/>
        <w:rPr>
          <w:sz w:val="20"/>
        </w:rPr>
      </w:pPr>
      <w:r w:rsidRPr="004909B3">
        <w:rPr>
          <w:noProof/>
          <w:lang w:eastAsia="ru-RU"/>
        </w:rPr>
        <w:pict>
          <v:shape id="Freeform 6" o:spid="_x0000_s1027" style="position:absolute;margin-left:85.1pt;margin-top:14.1pt;width:11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" path="m,l2340,e" filled="f" strokeweight=".28819mm">
            <v:stroke dashstyle="3 1"/>
            <v:path arrowok="t" o:connecttype="custom" o:connectlocs="0,0;1485900,0" o:connectangles="0,0"/>
            <w10:wrap type="topAndBottom" anchorx="page"/>
          </v:shape>
        </w:pict>
      </w:r>
    </w:p>
    <w:p w:rsidR="00C6795F" w:rsidRPr="0030136B" w:rsidRDefault="00234721">
      <w:pPr>
        <w:spacing w:before="58"/>
        <w:ind w:left="142"/>
      </w:pPr>
      <w:bookmarkStart w:id="2" w:name="_bookmark1"/>
      <w:bookmarkEnd w:id="2"/>
      <w:r w:rsidRPr="0030136B">
        <w:t>&lt;2&gt;Органамместногосамоуправлениярекомендуетсяустановитьзначениепоказателя.</w:t>
      </w:r>
    </w:p>
    <w:p w:rsidR="00C6795F" w:rsidRPr="0030136B" w:rsidRDefault="00C6795F">
      <w:pPr>
        <w:sectPr w:rsidR="00C6795F" w:rsidRPr="0030136B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30136B" w:rsidRDefault="00234721">
      <w:pPr>
        <w:spacing w:before="73"/>
        <w:ind w:right="143"/>
        <w:jc w:val="right"/>
        <w:rPr>
          <w:b/>
        </w:rPr>
      </w:pPr>
      <w:r w:rsidRPr="0030136B">
        <w:rPr>
          <w:b/>
        </w:rPr>
        <w:lastRenderedPageBreak/>
        <w:t>Таблица</w:t>
      </w:r>
      <w:proofErr w:type="gramStart"/>
      <w:r w:rsidRPr="0030136B">
        <w:rPr>
          <w:b/>
        </w:rPr>
        <w:t>4</w:t>
      </w:r>
      <w:proofErr w:type="gramEnd"/>
    </w:p>
    <w:p w:rsidR="00C6795F" w:rsidRPr="0030136B" w:rsidRDefault="00C6795F">
      <w:pPr>
        <w:pStyle w:val="a3"/>
        <w:spacing w:before="1"/>
        <w:rPr>
          <w:b/>
          <w:sz w:val="14"/>
        </w:rPr>
      </w:pPr>
    </w:p>
    <w:p w:rsidR="00C6795F" w:rsidRPr="0030136B" w:rsidRDefault="00234721">
      <w:pPr>
        <w:spacing w:before="92"/>
        <w:ind w:left="483" w:right="488"/>
        <w:jc w:val="center"/>
        <w:rPr>
          <w:b/>
        </w:rPr>
      </w:pPr>
      <w:r w:rsidRPr="0030136B">
        <w:rPr>
          <w:b/>
        </w:rPr>
        <w:t>ФОРМАОТЧЕТНОСТИ</w:t>
      </w:r>
    </w:p>
    <w:p w:rsidR="00C6795F" w:rsidRPr="0030136B" w:rsidRDefault="00234721">
      <w:pPr>
        <w:spacing w:before="1"/>
        <w:ind w:left="1519" w:right="1523"/>
        <w:jc w:val="center"/>
        <w:rPr>
          <w:b/>
        </w:rPr>
      </w:pPr>
      <w:r w:rsidRPr="0030136B">
        <w:rPr>
          <w:b/>
        </w:rPr>
        <w:t xml:space="preserve">по показателям, характеризующим эффективность </w:t>
      </w:r>
      <w:proofErr w:type="spellStart"/>
      <w:r w:rsidRPr="0030136B">
        <w:rPr>
          <w:b/>
        </w:rPr>
        <w:t>приватизацииобъектовмуниципальногоимуществаказны</w:t>
      </w:r>
      <w:proofErr w:type="spellEnd"/>
    </w:p>
    <w:p w:rsidR="00C6795F" w:rsidRPr="0030136B" w:rsidRDefault="00C6795F">
      <w:pPr>
        <w:pStyle w:val="a3"/>
        <w:spacing w:before="3"/>
        <w:rPr>
          <w:b/>
          <w:sz w:val="30"/>
        </w:rPr>
      </w:pPr>
    </w:p>
    <w:p w:rsidR="00C6795F" w:rsidRPr="0030136B" w:rsidRDefault="00234721">
      <w:pPr>
        <w:tabs>
          <w:tab w:val="left" w:pos="2452"/>
          <w:tab w:val="left" w:pos="2947"/>
          <w:tab w:val="left" w:pos="7482"/>
        </w:tabs>
        <w:ind w:left="204"/>
      </w:pPr>
      <w:r w:rsidRPr="0030136B">
        <w:t>на 1</w:t>
      </w:r>
      <w:r w:rsidRPr="0030136B">
        <w:rPr>
          <w:u w:val="single"/>
        </w:rPr>
        <w:tab/>
      </w:r>
      <w:r w:rsidRPr="0030136B">
        <w:t>20</w:t>
      </w:r>
      <w:r w:rsidRPr="0030136B">
        <w:rPr>
          <w:u w:val="single"/>
        </w:rPr>
        <w:tab/>
      </w:r>
      <w:r w:rsidRPr="0030136B">
        <w:t>г.</w:t>
      </w:r>
      <w:r w:rsidRPr="0030136B">
        <w:tab/>
        <w:t>Коды</w:t>
      </w:r>
    </w:p>
    <w:p w:rsidR="00C6795F" w:rsidRPr="0030136B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1020"/>
        <w:gridCol w:w="1473"/>
        <w:gridCol w:w="655"/>
      </w:tblGrid>
      <w:tr w:rsidR="00C6795F" w:rsidRPr="0030136B">
        <w:trPr>
          <w:trHeight w:val="710"/>
        </w:trPr>
        <w:tc>
          <w:tcPr>
            <w:tcW w:w="5840" w:type="dxa"/>
          </w:tcPr>
          <w:p w:rsidR="00C6795F" w:rsidRPr="0030136B" w:rsidRDefault="00234721">
            <w:pPr>
              <w:pStyle w:val="TableParagraph"/>
              <w:spacing w:before="97"/>
              <w:ind w:left="62" w:right="114"/>
            </w:pPr>
            <w:r w:rsidRPr="0030136B">
              <w:t xml:space="preserve">Орган местного самоуправления, </w:t>
            </w:r>
            <w:proofErr w:type="spellStart"/>
            <w:r w:rsidRPr="0030136B">
              <w:t>осуществляющийфункциииполномочиявсфереимущественныхотношений</w:t>
            </w:r>
            <w:proofErr w:type="spellEnd"/>
          </w:p>
        </w:tc>
        <w:tc>
          <w:tcPr>
            <w:tcW w:w="1020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234721">
            <w:pPr>
              <w:pStyle w:val="TableParagraph"/>
              <w:spacing w:before="97"/>
              <w:ind w:left="163"/>
            </w:pPr>
            <w:proofErr w:type="spellStart"/>
            <w:r w:rsidRPr="0030136B">
              <w:t>ГлавапоБК</w:t>
            </w:r>
            <w:proofErr w:type="spellEnd"/>
          </w:p>
        </w:tc>
        <w:tc>
          <w:tcPr>
            <w:tcW w:w="655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8"/>
        </w:trPr>
        <w:tc>
          <w:tcPr>
            <w:tcW w:w="5840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proofErr w:type="spellStart"/>
            <w:r w:rsidRPr="0030136B">
              <w:t>НаименованиебюджетаППО</w:t>
            </w:r>
            <w:proofErr w:type="spellEnd"/>
          </w:p>
        </w:tc>
        <w:tc>
          <w:tcPr>
            <w:tcW w:w="1020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proofErr w:type="spellStart"/>
            <w:r w:rsidRPr="0030136B">
              <w:t>по</w:t>
            </w:r>
            <w:hyperlink r:id="rId9">
              <w:r w:rsidRPr="0030136B">
                <w:t>ОКТМО</w:t>
              </w:r>
              <w:proofErr w:type="spellEnd"/>
            </w:hyperlink>
          </w:p>
        </w:tc>
        <w:tc>
          <w:tcPr>
            <w:tcW w:w="655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6"/>
        </w:trPr>
        <w:tc>
          <w:tcPr>
            <w:tcW w:w="5840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r w:rsidRPr="0030136B">
              <w:t>Периодичность</w:t>
            </w:r>
          </w:p>
        </w:tc>
        <w:tc>
          <w:tcPr>
            <w:tcW w:w="1020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r w:rsidRPr="0030136B">
              <w:t>годовая</w:t>
            </w: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655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8"/>
        </w:trPr>
        <w:tc>
          <w:tcPr>
            <w:tcW w:w="5840" w:type="dxa"/>
          </w:tcPr>
          <w:p w:rsidR="00C6795F" w:rsidRPr="0030136B" w:rsidRDefault="00234721">
            <w:pPr>
              <w:pStyle w:val="TableParagraph"/>
              <w:spacing w:before="97"/>
              <w:ind w:left="62"/>
            </w:pPr>
            <w:proofErr w:type="spellStart"/>
            <w:r w:rsidRPr="0030136B">
              <w:t>Единицаизмерения</w:t>
            </w:r>
            <w:proofErr w:type="spellEnd"/>
          </w:p>
        </w:tc>
        <w:tc>
          <w:tcPr>
            <w:tcW w:w="1020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Pr="0030136B" w:rsidRDefault="00C6795F">
            <w:pPr>
              <w:pStyle w:val="TableParagraph"/>
            </w:pPr>
          </w:p>
        </w:tc>
        <w:tc>
          <w:tcPr>
            <w:tcW w:w="655" w:type="dxa"/>
          </w:tcPr>
          <w:p w:rsidR="00C6795F" w:rsidRPr="0030136B" w:rsidRDefault="00C6795F">
            <w:pPr>
              <w:pStyle w:val="TableParagraph"/>
            </w:pPr>
          </w:p>
        </w:tc>
      </w:tr>
    </w:tbl>
    <w:p w:rsidR="00C6795F" w:rsidRPr="0030136B" w:rsidRDefault="00C6795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467"/>
        <w:gridCol w:w="1984"/>
      </w:tblGrid>
      <w:tr w:rsidR="00C6795F" w:rsidRPr="0030136B" w:rsidTr="00373D83">
        <w:trPr>
          <w:trHeight w:val="962"/>
        </w:trPr>
        <w:tc>
          <w:tcPr>
            <w:tcW w:w="624" w:type="dxa"/>
          </w:tcPr>
          <w:p w:rsidR="00C6795F" w:rsidRPr="0030136B" w:rsidRDefault="00373D83">
            <w:pPr>
              <w:pStyle w:val="TableParagraph"/>
              <w:spacing w:before="94"/>
              <w:ind w:left="15"/>
              <w:jc w:val="center"/>
            </w:pPr>
            <w:r w:rsidRPr="0030136B">
              <w:t>№</w:t>
            </w:r>
          </w:p>
          <w:p w:rsidR="00C6795F" w:rsidRPr="0030136B" w:rsidRDefault="00234721">
            <w:pPr>
              <w:pStyle w:val="TableParagraph"/>
              <w:spacing w:before="2"/>
              <w:ind w:left="148" w:right="134"/>
              <w:jc w:val="center"/>
            </w:pPr>
            <w:proofErr w:type="spellStart"/>
            <w:proofErr w:type="gramStart"/>
            <w:r w:rsidRPr="0030136B">
              <w:t>п</w:t>
            </w:r>
            <w:proofErr w:type="spellEnd"/>
            <w:proofErr w:type="gramEnd"/>
            <w:r w:rsidRPr="0030136B">
              <w:t>/</w:t>
            </w:r>
            <w:proofErr w:type="spellStart"/>
            <w:r w:rsidRPr="0030136B">
              <w:t>п</w:t>
            </w:r>
            <w:proofErr w:type="spellEnd"/>
          </w:p>
        </w:tc>
        <w:tc>
          <w:tcPr>
            <w:tcW w:w="6467" w:type="dxa"/>
          </w:tcPr>
          <w:p w:rsidR="00C6795F" w:rsidRPr="0030136B" w:rsidRDefault="00234721" w:rsidP="00373D83">
            <w:pPr>
              <w:pStyle w:val="TableParagraph"/>
              <w:spacing w:before="94"/>
              <w:ind w:right="-5"/>
              <w:jc w:val="center"/>
            </w:pPr>
            <w:r w:rsidRPr="0030136B">
              <w:t>Параметры</w:t>
            </w:r>
          </w:p>
        </w:tc>
        <w:tc>
          <w:tcPr>
            <w:tcW w:w="1984" w:type="dxa"/>
          </w:tcPr>
          <w:p w:rsidR="00C6795F" w:rsidRPr="0030136B" w:rsidRDefault="00234721">
            <w:pPr>
              <w:pStyle w:val="TableParagraph"/>
              <w:spacing w:before="94"/>
              <w:ind w:left="76" w:right="65" w:hanging="2"/>
              <w:jc w:val="center"/>
            </w:pPr>
            <w:proofErr w:type="spellStart"/>
            <w:r w:rsidRPr="0030136B">
              <w:t>Показатели</w:t>
            </w:r>
            <w:r w:rsidR="00373D83" w:rsidRPr="0030136B">
              <w:t>эффективности</w:t>
            </w:r>
            <w:proofErr w:type="spellEnd"/>
            <w:r w:rsidRPr="0030136B">
              <w:t xml:space="preserve"> (баллов)</w:t>
            </w:r>
          </w:p>
        </w:tc>
      </w:tr>
    </w:tbl>
    <w:p w:rsidR="00C6795F" w:rsidRPr="0030136B" w:rsidRDefault="00C6795F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28"/>
        <w:gridCol w:w="755"/>
      </w:tblGrid>
      <w:tr w:rsidR="00C6795F" w:rsidRPr="0030136B">
        <w:trPr>
          <w:trHeight w:val="856"/>
        </w:trPr>
        <w:tc>
          <w:tcPr>
            <w:tcW w:w="7728" w:type="dxa"/>
          </w:tcPr>
          <w:p w:rsidR="00C6795F" w:rsidRPr="0030136B" w:rsidRDefault="00234721">
            <w:pPr>
              <w:pStyle w:val="TableParagraph"/>
              <w:tabs>
                <w:tab w:val="left" w:pos="673"/>
              </w:tabs>
              <w:ind w:left="673" w:right="976" w:hanging="459"/>
            </w:pPr>
            <w:r w:rsidRPr="0030136B">
              <w:t>1.</w:t>
            </w:r>
            <w:r w:rsidRPr="0030136B">
              <w:tab/>
              <w:t xml:space="preserve">Доля продаж пакетов акций акционерных обществ, </w:t>
            </w:r>
            <w:proofErr w:type="spellStart"/>
            <w:r w:rsidRPr="0030136B">
              <w:t>подлежащихпродаже</w:t>
            </w:r>
            <w:proofErr w:type="spellEnd"/>
            <w:r w:rsidRPr="0030136B">
              <w:t xml:space="preserve"> в соответствии с прогнозным планом (программой</w:t>
            </w:r>
            <w:proofErr w:type="gramStart"/>
            <w:r w:rsidRPr="0030136B">
              <w:t>)п</w:t>
            </w:r>
            <w:proofErr w:type="gramEnd"/>
            <w:r w:rsidRPr="0030136B">
              <w:t>риватизации</w:t>
            </w:r>
            <w:hyperlink w:anchor="_bookmark2" w:history="1">
              <w:r w:rsidRPr="0030136B">
                <w:t>&lt;1&gt;</w:t>
              </w:r>
            </w:hyperlink>
            <w:r w:rsidRPr="0030136B">
              <w:t>:</w:t>
            </w:r>
          </w:p>
        </w:tc>
        <w:tc>
          <w:tcPr>
            <w:tcW w:w="755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6"/>
        </w:trPr>
        <w:tc>
          <w:tcPr>
            <w:tcW w:w="7728" w:type="dxa"/>
          </w:tcPr>
          <w:p w:rsidR="00C6795F" w:rsidRPr="0030136B" w:rsidRDefault="00234721">
            <w:pPr>
              <w:pStyle w:val="TableParagraph"/>
              <w:spacing w:before="97"/>
              <w:ind w:left="673"/>
            </w:pPr>
            <w:r w:rsidRPr="0030136B">
              <w:t>а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лановыепоказателинедостигнуты</w:t>
            </w:r>
            <w:proofErr w:type="spellEnd"/>
          </w:p>
        </w:tc>
        <w:tc>
          <w:tcPr>
            <w:tcW w:w="755" w:type="dxa"/>
          </w:tcPr>
          <w:p w:rsidR="00C6795F" w:rsidRPr="0030136B" w:rsidRDefault="00234721">
            <w:pPr>
              <w:pStyle w:val="TableParagraph"/>
              <w:spacing w:before="97"/>
              <w:ind w:right="159"/>
              <w:jc w:val="right"/>
            </w:pPr>
            <w:r w:rsidRPr="0030136B">
              <w:t>0</w:t>
            </w:r>
          </w:p>
        </w:tc>
      </w:tr>
      <w:tr w:rsidR="00C6795F" w:rsidRPr="0030136B">
        <w:trPr>
          <w:trHeight w:val="457"/>
        </w:trPr>
        <w:tc>
          <w:tcPr>
            <w:tcW w:w="7728" w:type="dxa"/>
          </w:tcPr>
          <w:p w:rsidR="00C6795F" w:rsidRPr="0030136B" w:rsidRDefault="00234721">
            <w:pPr>
              <w:pStyle w:val="TableParagraph"/>
              <w:spacing w:before="97"/>
              <w:ind w:left="673"/>
            </w:pPr>
            <w:r w:rsidRPr="0030136B">
              <w:t>б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лановыепоказателидостигнуты</w:t>
            </w:r>
            <w:proofErr w:type="spellEnd"/>
          </w:p>
        </w:tc>
        <w:tc>
          <w:tcPr>
            <w:tcW w:w="755" w:type="dxa"/>
          </w:tcPr>
          <w:p w:rsidR="00C6795F" w:rsidRPr="0030136B" w:rsidRDefault="00234721">
            <w:pPr>
              <w:pStyle w:val="TableParagraph"/>
              <w:spacing w:before="97"/>
              <w:ind w:right="103"/>
              <w:jc w:val="right"/>
            </w:pPr>
            <w:r w:rsidRPr="0030136B">
              <w:t>50</w:t>
            </w:r>
          </w:p>
        </w:tc>
      </w:tr>
      <w:tr w:rsidR="00C6795F" w:rsidRPr="0030136B" w:rsidTr="00373D83">
        <w:trPr>
          <w:trHeight w:val="935"/>
        </w:trPr>
        <w:tc>
          <w:tcPr>
            <w:tcW w:w="7728" w:type="dxa"/>
          </w:tcPr>
          <w:p w:rsidR="00C6795F" w:rsidRPr="0030136B" w:rsidRDefault="00234721">
            <w:pPr>
              <w:pStyle w:val="TableParagraph"/>
              <w:tabs>
                <w:tab w:val="left" w:pos="673"/>
              </w:tabs>
              <w:spacing w:before="98"/>
              <w:ind w:left="673" w:right="372" w:hanging="459"/>
            </w:pPr>
            <w:r w:rsidRPr="0030136B">
              <w:t>2.</w:t>
            </w:r>
            <w:r w:rsidRPr="0030136B">
              <w:tab/>
              <w:t xml:space="preserve">Доля продаж объектов имущества муниципальной казны, </w:t>
            </w:r>
            <w:proofErr w:type="spellStart"/>
            <w:r w:rsidRPr="0030136B">
              <w:t>подлежащихпродажевсоответствииспрогнознымплано</w:t>
            </w:r>
            <w:proofErr w:type="gramStart"/>
            <w:r w:rsidRPr="0030136B">
              <w:t>м</w:t>
            </w:r>
            <w:proofErr w:type="spellEnd"/>
            <w:r w:rsidRPr="0030136B">
              <w:t>(</w:t>
            </w:r>
            <w:proofErr w:type="gramEnd"/>
            <w:r w:rsidRPr="0030136B">
              <w:t>программой)</w:t>
            </w:r>
          </w:p>
          <w:p w:rsidR="00C6795F" w:rsidRPr="0030136B" w:rsidRDefault="00234721" w:rsidP="00373D83">
            <w:pPr>
              <w:pStyle w:val="TableParagraph"/>
              <w:spacing w:line="252" w:lineRule="exact"/>
              <w:ind w:left="673"/>
            </w:pPr>
            <w:r w:rsidRPr="0030136B">
              <w:t>приватизаци</w:t>
            </w:r>
            <w:proofErr w:type="gramStart"/>
            <w:r w:rsidRPr="0030136B">
              <w:t>и(</w:t>
            </w:r>
            <w:proofErr w:type="spellStart"/>
            <w:proofErr w:type="gramEnd"/>
            <w:r w:rsidRPr="0030136B">
              <w:t>заисключениемпакетовакцийакционерныхобществ</w:t>
            </w:r>
            <w:proofErr w:type="spellEnd"/>
            <w:r w:rsidRPr="0030136B">
              <w:t>):</w:t>
            </w:r>
          </w:p>
        </w:tc>
        <w:tc>
          <w:tcPr>
            <w:tcW w:w="755" w:type="dxa"/>
          </w:tcPr>
          <w:p w:rsidR="00C6795F" w:rsidRPr="0030136B" w:rsidRDefault="00C6795F">
            <w:pPr>
              <w:pStyle w:val="TableParagraph"/>
            </w:pPr>
          </w:p>
        </w:tc>
      </w:tr>
      <w:tr w:rsidR="00C6795F" w:rsidRPr="0030136B">
        <w:trPr>
          <w:trHeight w:val="457"/>
        </w:trPr>
        <w:tc>
          <w:tcPr>
            <w:tcW w:w="7728" w:type="dxa"/>
          </w:tcPr>
          <w:p w:rsidR="00C6795F" w:rsidRPr="0030136B" w:rsidRDefault="00234721">
            <w:pPr>
              <w:pStyle w:val="TableParagraph"/>
              <w:spacing w:before="97"/>
              <w:ind w:left="673"/>
            </w:pPr>
            <w:r w:rsidRPr="0030136B">
              <w:t>а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лановыепоказателинедостигнуты</w:t>
            </w:r>
            <w:proofErr w:type="spellEnd"/>
          </w:p>
        </w:tc>
        <w:tc>
          <w:tcPr>
            <w:tcW w:w="755" w:type="dxa"/>
          </w:tcPr>
          <w:p w:rsidR="00C6795F" w:rsidRPr="0030136B" w:rsidRDefault="00234721">
            <w:pPr>
              <w:pStyle w:val="TableParagraph"/>
              <w:spacing w:before="97"/>
              <w:ind w:right="159"/>
              <w:jc w:val="right"/>
            </w:pPr>
            <w:r w:rsidRPr="0030136B">
              <w:t>0</w:t>
            </w:r>
          </w:p>
        </w:tc>
      </w:tr>
      <w:tr w:rsidR="00C6795F" w:rsidRPr="0030136B">
        <w:trPr>
          <w:trHeight w:val="457"/>
        </w:trPr>
        <w:tc>
          <w:tcPr>
            <w:tcW w:w="7728" w:type="dxa"/>
          </w:tcPr>
          <w:p w:rsidR="00C6795F" w:rsidRPr="0030136B" w:rsidRDefault="00234721">
            <w:pPr>
              <w:pStyle w:val="TableParagraph"/>
              <w:spacing w:before="98"/>
              <w:ind w:left="673"/>
            </w:pPr>
            <w:r w:rsidRPr="0030136B">
              <w:t>б</w:t>
            </w:r>
            <w:proofErr w:type="gramStart"/>
            <w:r w:rsidRPr="0030136B">
              <w:t>)</w:t>
            </w:r>
            <w:proofErr w:type="spellStart"/>
            <w:r w:rsidRPr="0030136B">
              <w:t>п</w:t>
            </w:r>
            <w:proofErr w:type="gramEnd"/>
            <w:r w:rsidRPr="0030136B">
              <w:t>лановыепоказателидостигнуты</w:t>
            </w:r>
            <w:proofErr w:type="spellEnd"/>
          </w:p>
        </w:tc>
        <w:tc>
          <w:tcPr>
            <w:tcW w:w="755" w:type="dxa"/>
          </w:tcPr>
          <w:p w:rsidR="00C6795F" w:rsidRPr="0030136B" w:rsidRDefault="00234721">
            <w:pPr>
              <w:pStyle w:val="TableParagraph"/>
              <w:spacing w:before="98"/>
              <w:ind w:right="103"/>
              <w:jc w:val="right"/>
            </w:pPr>
            <w:r w:rsidRPr="0030136B">
              <w:t>50</w:t>
            </w:r>
          </w:p>
        </w:tc>
      </w:tr>
      <w:tr w:rsidR="00C6795F" w:rsidRPr="0030136B">
        <w:trPr>
          <w:trHeight w:val="350"/>
        </w:trPr>
        <w:tc>
          <w:tcPr>
            <w:tcW w:w="7728" w:type="dxa"/>
          </w:tcPr>
          <w:p w:rsidR="00C6795F" w:rsidRPr="0030136B" w:rsidRDefault="00234721">
            <w:pPr>
              <w:pStyle w:val="TableParagraph"/>
              <w:spacing w:before="97" w:line="233" w:lineRule="exact"/>
              <w:ind w:left="50"/>
            </w:pPr>
            <w:proofErr w:type="spellStart"/>
            <w:r w:rsidRPr="0030136B">
              <w:t>Максимальноезначениепоказателяэффективности</w:t>
            </w:r>
            <w:proofErr w:type="spellEnd"/>
          </w:p>
        </w:tc>
        <w:tc>
          <w:tcPr>
            <w:tcW w:w="755" w:type="dxa"/>
          </w:tcPr>
          <w:p w:rsidR="00C6795F" w:rsidRPr="0030136B" w:rsidRDefault="00234721">
            <w:pPr>
              <w:pStyle w:val="TableParagraph"/>
              <w:spacing w:before="97" w:line="233" w:lineRule="exact"/>
              <w:ind w:right="48"/>
              <w:jc w:val="right"/>
            </w:pPr>
            <w:r w:rsidRPr="0030136B">
              <w:t>100</w:t>
            </w:r>
          </w:p>
        </w:tc>
      </w:tr>
    </w:tbl>
    <w:p w:rsidR="00C6795F" w:rsidRPr="0030136B" w:rsidRDefault="00C6795F" w:rsidP="00373D83">
      <w:pPr>
        <w:pStyle w:val="a3"/>
        <w:spacing w:before="4"/>
        <w:rPr>
          <w:sz w:val="20"/>
        </w:rPr>
      </w:pPr>
      <w:bookmarkStart w:id="3" w:name="_bookmark2"/>
      <w:bookmarkEnd w:id="3"/>
    </w:p>
    <w:sectPr w:rsidR="00C6795F" w:rsidRPr="0030136B" w:rsidSect="00C6795F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146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3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795F"/>
    <w:rsid w:val="001777D9"/>
    <w:rsid w:val="001A79E1"/>
    <w:rsid w:val="00234721"/>
    <w:rsid w:val="0030136B"/>
    <w:rsid w:val="00373D83"/>
    <w:rsid w:val="00375747"/>
    <w:rsid w:val="003E11E0"/>
    <w:rsid w:val="00485C86"/>
    <w:rsid w:val="004909B3"/>
    <w:rsid w:val="00490FEC"/>
    <w:rsid w:val="004D776B"/>
    <w:rsid w:val="00564DA0"/>
    <w:rsid w:val="008B427A"/>
    <w:rsid w:val="00922311"/>
    <w:rsid w:val="00AE4197"/>
    <w:rsid w:val="00B84988"/>
    <w:rsid w:val="00C6795F"/>
    <w:rsid w:val="00FA0314"/>
    <w:rsid w:val="00FF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5F"/>
    <w:rPr>
      <w:rFonts w:eastAsia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95F"/>
    <w:rPr>
      <w:szCs w:val="28"/>
    </w:rPr>
  </w:style>
  <w:style w:type="paragraph" w:customStyle="1" w:styleId="11">
    <w:name w:val="Заголовок 11"/>
    <w:basedOn w:val="a"/>
    <w:uiPriority w:val="1"/>
    <w:qFormat/>
    <w:rsid w:val="00C6795F"/>
    <w:pPr>
      <w:ind w:left="142"/>
      <w:outlineLvl w:val="1"/>
    </w:pPr>
    <w:rPr>
      <w:b/>
      <w:bCs/>
      <w:szCs w:val="28"/>
    </w:rPr>
  </w:style>
  <w:style w:type="paragraph" w:styleId="a4">
    <w:name w:val="List Paragraph"/>
    <w:basedOn w:val="a"/>
    <w:uiPriority w:val="1"/>
    <w:qFormat/>
    <w:rsid w:val="00C6795F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C6795F"/>
  </w:style>
  <w:style w:type="paragraph" w:styleId="a5">
    <w:name w:val="Balloon Text"/>
    <w:basedOn w:val="a"/>
    <w:link w:val="a6"/>
    <w:uiPriority w:val="99"/>
    <w:semiHidden/>
    <w:unhideWhenUsed/>
    <w:rsid w:val="001A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49911&amp;date=20.11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149911&amp;date=20.1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149911&amp;date=20.11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149911&amp;date=20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user</cp:lastModifiedBy>
  <cp:revision>10</cp:revision>
  <cp:lastPrinted>2021-12-22T04:41:00Z</cp:lastPrinted>
  <dcterms:created xsi:type="dcterms:W3CDTF">2024-05-25T08:04:00Z</dcterms:created>
  <dcterms:modified xsi:type="dcterms:W3CDTF">2024-06-14T05:56:00Z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2021-12-22T00:00:00Z</vt:filetime>
  </property>
</Properties>
</file>